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4D" w:rsidRDefault="00F24D4D" w:rsidP="00B41A7A">
      <w:pPr>
        <w:jc w:val="center"/>
        <w:rPr>
          <w:b/>
        </w:rPr>
      </w:pPr>
      <w:r>
        <w:rPr>
          <w:b/>
        </w:rPr>
        <w:t>Объявление (информация) о приеме документов</w:t>
      </w:r>
    </w:p>
    <w:p w:rsidR="00F24D4D" w:rsidRDefault="00F24D4D" w:rsidP="00B41A7A">
      <w:pPr>
        <w:jc w:val="center"/>
        <w:rPr>
          <w:b/>
        </w:rPr>
      </w:pPr>
      <w:r w:rsidRPr="00120756">
        <w:rPr>
          <w:b/>
        </w:rPr>
        <w:t>для участия в конкурсе на замещени</w:t>
      </w:r>
      <w:r>
        <w:rPr>
          <w:b/>
        </w:rPr>
        <w:t>е вакантных должностей</w:t>
      </w:r>
    </w:p>
    <w:p w:rsidR="00F24D4D" w:rsidRPr="00120756" w:rsidRDefault="00F24D4D" w:rsidP="00B41A7A">
      <w:pPr>
        <w:jc w:val="center"/>
        <w:rPr>
          <w:b/>
        </w:rPr>
      </w:pPr>
      <w:r>
        <w:rPr>
          <w:b/>
        </w:rPr>
        <w:t xml:space="preserve">федеральной </w:t>
      </w:r>
      <w:r w:rsidRPr="00120756">
        <w:rPr>
          <w:b/>
        </w:rPr>
        <w:t>государственной гражданской службы Российской Федерации</w:t>
      </w:r>
    </w:p>
    <w:p w:rsidR="00F24D4D" w:rsidRPr="00BA1AAA" w:rsidRDefault="00F24D4D" w:rsidP="00B41A7A">
      <w:pPr>
        <w:jc w:val="center"/>
        <w:rPr>
          <w:b/>
        </w:rPr>
      </w:pPr>
      <w:r>
        <w:rPr>
          <w:b/>
        </w:rPr>
        <w:t>Управления Федеральной налоговой службы</w:t>
      </w:r>
    </w:p>
    <w:p w:rsidR="00F24D4D" w:rsidRPr="00F132CD" w:rsidRDefault="00F24D4D" w:rsidP="00B41A7A">
      <w:pPr>
        <w:jc w:val="center"/>
        <w:rPr>
          <w:b/>
        </w:rPr>
      </w:pPr>
      <w:r w:rsidRPr="00F132CD">
        <w:rPr>
          <w:b/>
        </w:rPr>
        <w:t xml:space="preserve">по </w:t>
      </w:r>
      <w:r>
        <w:rPr>
          <w:b/>
        </w:rPr>
        <w:t>Сахалинской области</w:t>
      </w:r>
    </w:p>
    <w:p w:rsidR="00F24D4D" w:rsidRPr="00F132CD" w:rsidRDefault="00F24D4D" w:rsidP="00B41A7A">
      <w:pPr>
        <w:jc w:val="center"/>
        <w:rPr>
          <w:b/>
        </w:rPr>
      </w:pPr>
    </w:p>
    <w:p w:rsidR="00F24D4D" w:rsidRPr="00306708" w:rsidRDefault="00F24D4D" w:rsidP="00517E35">
      <w:pPr>
        <w:ind w:firstLine="540"/>
        <w:jc w:val="both"/>
        <w:rPr>
          <w:sz w:val="26"/>
          <w:szCs w:val="26"/>
        </w:rPr>
      </w:pPr>
      <w:r w:rsidRPr="00306708">
        <w:rPr>
          <w:sz w:val="26"/>
          <w:szCs w:val="26"/>
        </w:rPr>
        <w:t xml:space="preserve">1. Управление Федеральной налоговой службы  по Сахалинской области (г. Южно-Сахалинск, ул. Карла Маркса, д.14, телефоны: 74-02-00, факс 74-02-86,) в лице руководителя Тучковой Марины Викторовны, действующей на основании Положения об Управлении Федеральной налоговой службы по Сахалинской области, утвержденного руководителем Федеральной налоговой службы от </w:t>
      </w:r>
      <w:r>
        <w:rPr>
          <w:sz w:val="26"/>
          <w:szCs w:val="26"/>
        </w:rPr>
        <w:t>14.04.2015</w:t>
      </w:r>
      <w:r w:rsidRPr="00306708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06708">
        <w:rPr>
          <w:sz w:val="26"/>
          <w:szCs w:val="26"/>
        </w:rPr>
        <w:t xml:space="preserve"> проводит конкурс на замещение вакантн</w:t>
      </w:r>
      <w:r>
        <w:rPr>
          <w:sz w:val="26"/>
          <w:szCs w:val="26"/>
        </w:rPr>
        <w:t>ой</w:t>
      </w:r>
      <w:r w:rsidRPr="00306708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</w:t>
      </w:r>
      <w:r w:rsidRPr="00306708">
        <w:rPr>
          <w:sz w:val="26"/>
          <w:szCs w:val="26"/>
        </w:rPr>
        <w:t xml:space="preserve"> государственной гражданской службы Российской Федерации Управления Федеральной налоговой службы.</w:t>
      </w:r>
    </w:p>
    <w:p w:rsidR="00F24D4D" w:rsidRPr="00EC2E54" w:rsidRDefault="00F24D4D" w:rsidP="00517E35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5387"/>
      </w:tblGrid>
      <w:tr w:rsidR="00F24D4D" w:rsidTr="000146AD">
        <w:trPr>
          <w:cantSplit/>
          <w:trHeight w:val="483"/>
        </w:trPr>
        <w:tc>
          <w:tcPr>
            <w:tcW w:w="4077" w:type="dxa"/>
            <w:vAlign w:val="center"/>
          </w:tcPr>
          <w:p w:rsidR="00F24D4D" w:rsidRPr="001843F2" w:rsidRDefault="00F24D4D" w:rsidP="000146A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F2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5387" w:type="dxa"/>
            <w:vAlign w:val="center"/>
          </w:tcPr>
          <w:p w:rsidR="00F24D4D" w:rsidRPr="001843F2" w:rsidRDefault="00F24D4D" w:rsidP="000146A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F2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</w:tr>
      <w:tr w:rsidR="00F24D4D" w:rsidTr="000146AD">
        <w:trPr>
          <w:cantSplit/>
          <w:trHeight w:val="483"/>
        </w:trPr>
        <w:tc>
          <w:tcPr>
            <w:tcW w:w="4077" w:type="dxa"/>
            <w:vAlign w:val="center"/>
          </w:tcPr>
          <w:p w:rsidR="00F24D4D" w:rsidRPr="00FC4FE9" w:rsidRDefault="00F24D4D" w:rsidP="007F1C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5387" w:type="dxa"/>
            <w:vAlign w:val="center"/>
          </w:tcPr>
          <w:p w:rsidR="00F24D4D" w:rsidRDefault="00F24D4D" w:rsidP="007F1C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F24D4D" w:rsidRDefault="00F24D4D" w:rsidP="00517E35">
      <w:pPr>
        <w:pStyle w:val="ListParagraph"/>
        <w:ind w:left="360" w:firstLine="540"/>
        <w:jc w:val="center"/>
        <w:rPr>
          <w:b/>
        </w:rPr>
      </w:pPr>
    </w:p>
    <w:p w:rsidR="00F24D4D" w:rsidRPr="00306708" w:rsidRDefault="00F24D4D" w:rsidP="00517E35">
      <w:pPr>
        <w:pStyle w:val="ListParagraph"/>
        <w:ind w:left="0" w:firstLine="540"/>
        <w:jc w:val="both"/>
        <w:rPr>
          <w:sz w:val="26"/>
          <w:szCs w:val="26"/>
        </w:rPr>
      </w:pPr>
      <w:r w:rsidRPr="00306708">
        <w:rPr>
          <w:sz w:val="26"/>
          <w:szCs w:val="26"/>
        </w:rPr>
        <w:t xml:space="preserve">Квалификационные требования к профессиональным знаниям и навыкам к претендентам на замещение должности </w:t>
      </w:r>
      <w:r>
        <w:rPr>
          <w:b/>
          <w:sz w:val="26"/>
          <w:szCs w:val="26"/>
        </w:rPr>
        <w:t>государственный налоговый инспектор отдела досудебного урегулирования налоговых споров</w:t>
      </w:r>
      <w:r>
        <w:rPr>
          <w:sz w:val="26"/>
          <w:szCs w:val="26"/>
        </w:rPr>
        <w:t>,</w:t>
      </w:r>
      <w:r w:rsidRPr="000146AD">
        <w:rPr>
          <w:sz w:val="26"/>
          <w:szCs w:val="26"/>
        </w:rPr>
        <w:t xml:space="preserve"> </w:t>
      </w:r>
      <w:r w:rsidRPr="00306708">
        <w:rPr>
          <w:sz w:val="26"/>
          <w:szCs w:val="26"/>
        </w:rPr>
        <w:t xml:space="preserve">старшая группа должностей категории «специалисты»:  </w:t>
      </w:r>
    </w:p>
    <w:p w:rsidR="00F24D4D" w:rsidRPr="00306708" w:rsidRDefault="00F24D4D" w:rsidP="00306708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306708">
        <w:rPr>
          <w:sz w:val="26"/>
          <w:szCs w:val="26"/>
        </w:rPr>
        <w:t>Квалификационные требования к уровню профессионального образования:</w:t>
      </w:r>
    </w:p>
    <w:p w:rsidR="00F24D4D" w:rsidRPr="00306708" w:rsidRDefault="00F24D4D" w:rsidP="00517E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6708">
        <w:rPr>
          <w:sz w:val="26"/>
          <w:szCs w:val="26"/>
        </w:rPr>
        <w:t>- наличие высшего образования.</w:t>
      </w:r>
    </w:p>
    <w:p w:rsidR="00F24D4D" w:rsidRPr="00306708" w:rsidRDefault="00F24D4D" w:rsidP="00575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708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 к стажу гражданской службы: </w:t>
      </w:r>
    </w:p>
    <w:p w:rsidR="00F24D4D" w:rsidRPr="00306708" w:rsidRDefault="00F24D4D" w:rsidP="00575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708">
        <w:rPr>
          <w:rFonts w:ascii="Times New Roman" w:hAnsi="Times New Roman" w:cs="Times New Roman"/>
          <w:sz w:val="26"/>
          <w:szCs w:val="26"/>
        </w:rPr>
        <w:t>- без предъявления требований к стажу (опыт работы в на</w:t>
      </w:r>
      <w:r>
        <w:rPr>
          <w:rFonts w:ascii="Times New Roman" w:hAnsi="Times New Roman" w:cs="Times New Roman"/>
          <w:sz w:val="26"/>
          <w:szCs w:val="26"/>
        </w:rPr>
        <w:t>логовых органах приветствуется).</w:t>
      </w:r>
    </w:p>
    <w:p w:rsidR="00F24D4D" w:rsidRPr="00306708" w:rsidRDefault="00F24D4D" w:rsidP="00575292">
      <w:pPr>
        <w:adjustRightInd w:val="0"/>
        <w:ind w:firstLine="540"/>
        <w:jc w:val="both"/>
        <w:rPr>
          <w:sz w:val="26"/>
          <w:szCs w:val="26"/>
        </w:rPr>
      </w:pPr>
      <w:r w:rsidRPr="00306708">
        <w:rPr>
          <w:sz w:val="26"/>
          <w:szCs w:val="26"/>
        </w:rPr>
        <w:t>Квалификационные требования к профессиональным знаниям:</w:t>
      </w:r>
    </w:p>
    <w:p w:rsidR="00F24D4D" w:rsidRPr="00306708" w:rsidRDefault="00F24D4D" w:rsidP="00575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708">
        <w:rPr>
          <w:rFonts w:ascii="Times New Roman" w:hAnsi="Times New Roman" w:cs="Times New Roman"/>
          <w:sz w:val="26"/>
          <w:szCs w:val="26"/>
        </w:rPr>
        <w:t>- должны знать: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Управления ФНС России по Сахалинской области; порядок работы со служебной информацией, инструкцию по делопроизводству;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 должностной регламент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4D4D" w:rsidRPr="00306708" w:rsidRDefault="00F24D4D" w:rsidP="00EE048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6708">
        <w:rPr>
          <w:sz w:val="26"/>
          <w:szCs w:val="26"/>
        </w:rPr>
        <w:t>Квалификационные требования к профессиональным навыкам:</w:t>
      </w:r>
    </w:p>
    <w:p w:rsidR="00F24D4D" w:rsidRPr="00306708" w:rsidRDefault="00F24D4D" w:rsidP="002D46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6708">
        <w:rPr>
          <w:rFonts w:ascii="Times New Roman" w:hAnsi="Times New Roman" w:cs="Times New Roman"/>
          <w:sz w:val="26"/>
          <w:szCs w:val="26"/>
        </w:rPr>
        <w:t xml:space="preserve">- должны иметь навыки: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 </w:t>
      </w:r>
    </w:p>
    <w:p w:rsidR="00F24D4D" w:rsidRPr="00EE0481" w:rsidRDefault="00F24D4D" w:rsidP="00EE048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2. Время приема документов для участия в конкурсе в течение 21 дня со дня размещения объявления об их приеме на официальном сайте ФНС России в информационно-телекоммуникационной сети «Интернет» в рабочие дни  с 09.00 час до 17.15 час, перерыв на обед с 13.00 до 14.00 часов по адресу: г. Южно-Сахалинск, ул.Карла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 74-02-89.</w:t>
      </w:r>
    </w:p>
    <w:p w:rsidR="00F24D4D" w:rsidRPr="00EE0481" w:rsidRDefault="00F24D4D" w:rsidP="00517E35">
      <w:pPr>
        <w:tabs>
          <w:tab w:val="left" w:pos="3600"/>
        </w:tabs>
        <w:ind w:right="-2"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3.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F24D4D" w:rsidRPr="00EE0481" w:rsidRDefault="00F24D4D" w:rsidP="00517E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 xml:space="preserve">4.Гражданский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F24D4D" w:rsidRPr="00EE0481" w:rsidRDefault="00F24D4D" w:rsidP="00517E3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руководителя Управления Федеральной налоговой службы по Сахалинской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F24D4D" w:rsidRPr="00EE0481" w:rsidRDefault="00F24D4D" w:rsidP="00517E35">
      <w:pPr>
        <w:pStyle w:val="ConsNormal"/>
        <w:widowControl/>
        <w:numPr>
          <w:ilvl w:val="0"/>
          <w:numId w:val="11"/>
        </w:numPr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личное заявление согласно Приложению;</w:t>
      </w:r>
    </w:p>
    <w:p w:rsidR="00F24D4D" w:rsidRPr="00EE0481" w:rsidRDefault="00F24D4D" w:rsidP="00517E35">
      <w:pPr>
        <w:pStyle w:val="ConsNormal"/>
        <w:widowControl/>
        <w:numPr>
          <w:ilvl w:val="0"/>
          <w:numId w:val="11"/>
        </w:numPr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№667-р);</w:t>
      </w:r>
    </w:p>
    <w:p w:rsidR="00F24D4D" w:rsidRPr="00EE0481" w:rsidRDefault="00F24D4D" w:rsidP="00517E35">
      <w:pPr>
        <w:pStyle w:val="ConsNormal"/>
        <w:widowControl/>
        <w:numPr>
          <w:ilvl w:val="0"/>
          <w:numId w:val="11"/>
        </w:numPr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24D4D" w:rsidRPr="00EE0481" w:rsidRDefault="00F24D4D" w:rsidP="00517E35">
      <w:pPr>
        <w:pStyle w:val="ConsNormal"/>
        <w:widowControl/>
        <w:numPr>
          <w:ilvl w:val="0"/>
          <w:numId w:val="11"/>
        </w:numPr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F24D4D" w:rsidRPr="00EE0481" w:rsidRDefault="00F24D4D" w:rsidP="00517E35">
      <w:pPr>
        <w:pStyle w:val="ConsNormal"/>
        <w:widowControl/>
        <w:numPr>
          <w:ilvl w:val="0"/>
          <w:numId w:val="13"/>
        </w:numPr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F24D4D" w:rsidRPr="00EE0481" w:rsidRDefault="00F24D4D" w:rsidP="00517E35">
      <w:pPr>
        <w:pStyle w:val="ConsNormal"/>
        <w:widowControl/>
        <w:numPr>
          <w:ilvl w:val="0"/>
          <w:numId w:val="13"/>
        </w:numPr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24D4D" w:rsidRPr="00EE0481" w:rsidRDefault="00F24D4D" w:rsidP="00517E35">
      <w:pPr>
        <w:numPr>
          <w:ilvl w:val="0"/>
          <w:numId w:val="13"/>
        </w:numPr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EE0481">
          <w:rPr>
            <w:sz w:val="26"/>
            <w:szCs w:val="26"/>
          </w:rPr>
          <w:t>учетная форма №001-ГС/у</w:t>
        </w:r>
      </w:hyperlink>
      <w:r w:rsidRPr="00EE0481">
        <w:rPr>
          <w:sz w:val="26"/>
          <w:szCs w:val="26"/>
        </w:rPr>
        <w:t>, утвержденная Министерством здравоохранения и социального развития Российской Федерации от 14.12.2009 №984н);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 xml:space="preserve">справку о доходах, </w:t>
      </w:r>
      <w:r>
        <w:rPr>
          <w:sz w:val="26"/>
          <w:szCs w:val="26"/>
        </w:rPr>
        <w:t xml:space="preserve">расходах, </w:t>
      </w:r>
      <w:r w:rsidRPr="00EE0481">
        <w:rPr>
          <w:sz w:val="26"/>
          <w:szCs w:val="26"/>
        </w:rPr>
        <w:t xml:space="preserve">об имуществе и обязательствах имущественного характера по </w:t>
      </w:r>
      <w:hyperlink r:id="rId8" w:history="1">
        <w:r w:rsidRPr="00EE0481">
          <w:rPr>
            <w:sz w:val="26"/>
            <w:szCs w:val="26"/>
          </w:rPr>
          <w:t>форме</w:t>
        </w:r>
      </w:hyperlink>
      <w:r w:rsidRPr="00EE0481">
        <w:rPr>
          <w:sz w:val="26"/>
          <w:szCs w:val="26"/>
        </w:rPr>
        <w:t>, установленной указом Президента Российской Федерации (Указ Президента Российской Федерации от 18.05.2009 №559);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при наличии - документ, подтверждающий допуск к сведениям, составляющим государственную и иную охраняемую законом тайну;</w:t>
      </w:r>
    </w:p>
    <w:p w:rsidR="00F24D4D" w:rsidRPr="00EE0481" w:rsidRDefault="00F24D4D" w:rsidP="00517E35">
      <w:pPr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 w:rsidRPr="00EE0481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24D4D" w:rsidRPr="00EE0481" w:rsidRDefault="00F24D4D" w:rsidP="00517E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sub_1010"/>
      <w:r w:rsidRPr="00EE048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F24D4D" w:rsidRPr="00EE0481" w:rsidRDefault="00F24D4D" w:rsidP="00517E35">
      <w:pPr>
        <w:ind w:right="-2"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F24D4D" w:rsidRPr="00EE0481" w:rsidRDefault="00F24D4D" w:rsidP="00517E35">
      <w:pPr>
        <w:ind w:right="-2"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24D4D" w:rsidRPr="00EE0481" w:rsidRDefault="00F24D4D" w:rsidP="00517E35">
      <w:pPr>
        <w:ind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>Конкурс на замещение вакантн</w:t>
      </w:r>
      <w:r>
        <w:rPr>
          <w:sz w:val="26"/>
          <w:szCs w:val="26"/>
        </w:rPr>
        <w:t>ой</w:t>
      </w:r>
      <w:r w:rsidRPr="00EE0481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</w:t>
      </w:r>
      <w:r w:rsidRPr="00EE0481">
        <w:rPr>
          <w:sz w:val="26"/>
          <w:szCs w:val="26"/>
        </w:rPr>
        <w:t xml:space="preserve"> государственной гражданской службы Российской Федерации Управления Федеральной налоговой службы по Сахалинской области проводится в виде собеседования.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 xml:space="preserve">5. Предполагаемая дата проведения конкурса: </w:t>
      </w:r>
      <w:r>
        <w:rPr>
          <w:rFonts w:ascii="Times New Roman" w:hAnsi="Times New Roman" w:cs="Times New Roman"/>
          <w:sz w:val="26"/>
          <w:szCs w:val="26"/>
        </w:rPr>
        <w:t>02.12.2016</w:t>
      </w:r>
      <w:r w:rsidRPr="00EE0481">
        <w:rPr>
          <w:rFonts w:ascii="Times New Roman" w:hAnsi="Times New Roman" w:cs="Times New Roman"/>
          <w:sz w:val="26"/>
          <w:szCs w:val="26"/>
        </w:rPr>
        <w:t>. Конкурс будет проводиться по адресу: г. Южно-Сахалинск, ул. Карла Маркса, д.14, кабинет № 202, Управление ФНС России по Сахалинской области, телефоны: 74-02-06, 74-02-84, 74-02-89, факс 74-02-86, 74-02-52 .</w:t>
      </w:r>
    </w:p>
    <w:p w:rsidR="00F24D4D" w:rsidRPr="00EE0481" w:rsidRDefault="00F24D4D" w:rsidP="00517E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E0481">
        <w:rPr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связанным с выполнением должностных обязанностей по должности гражданской службы, на которую претендуют кандидаты.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В случае отказа кандидату в назначении его на вакантную должность гражданской службы, ему может быть предложена соответствующая должность в кадровом резерве Управления Федеральной налоговой службы по Сахалинской области.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этом. 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инспекции для замещения должностей гражданской службы той же группы, к которой относилась вакантная должность гражданской службы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Информация о результатах конкурса размещается на официальном сайте  Федеральной налоговой службы в информационно-телекоммуникационной сети «Интернет».</w:t>
      </w:r>
    </w:p>
    <w:p w:rsidR="00F24D4D" w:rsidRPr="00EE0481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>9.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24D4D" w:rsidRPr="00FA3294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481">
        <w:rPr>
          <w:rFonts w:ascii="Times New Roman" w:hAnsi="Times New Roman" w:cs="Times New Roman"/>
          <w:sz w:val="26"/>
          <w:szCs w:val="26"/>
        </w:rPr>
        <w:t xml:space="preserve">10.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</w:t>
      </w:r>
      <w:r w:rsidRPr="00815A6C">
        <w:rPr>
          <w:rFonts w:ascii="Times New Roman" w:hAnsi="Times New Roman" w:cs="Times New Roman"/>
          <w:sz w:val="26"/>
          <w:szCs w:val="26"/>
        </w:rPr>
        <w:t>связи и другие),</w:t>
      </w:r>
      <w:r w:rsidRPr="00FA3294">
        <w:rPr>
          <w:rFonts w:ascii="Times New Roman" w:hAnsi="Times New Roman" w:cs="Times New Roman"/>
          <w:sz w:val="26"/>
          <w:szCs w:val="26"/>
        </w:rPr>
        <w:t>осуществляются кандидатами за счет собственных средств.</w:t>
      </w:r>
    </w:p>
    <w:p w:rsidR="00F24D4D" w:rsidRPr="00FA3294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24D4D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D4D" w:rsidRDefault="00F24D4D" w:rsidP="00517E3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D4D" w:rsidRPr="00417556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1" w:name="_GoBack"/>
      <w:bookmarkEnd w:id="1"/>
      <w:r w:rsidRPr="00417556">
        <w:rPr>
          <w:b/>
          <w:sz w:val="26"/>
          <w:szCs w:val="26"/>
        </w:rPr>
        <w:t>Должностной регламент</w:t>
      </w:r>
    </w:p>
    <w:p w:rsidR="00F24D4D" w:rsidRPr="005710AC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государственного налогового инспектора</w:t>
      </w:r>
      <w:r w:rsidRPr="00EB69E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отдела досудебного урегулирования налоговых споров</w:t>
      </w:r>
    </w:p>
    <w:p w:rsidR="00F24D4D" w:rsidRPr="005710AC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710AC">
        <w:rPr>
          <w:b/>
          <w:sz w:val="26"/>
          <w:szCs w:val="26"/>
        </w:rPr>
        <w:t>Управления Федеральной налоговой службы по Сахалинской области</w:t>
      </w:r>
    </w:p>
    <w:p w:rsidR="00F24D4D" w:rsidRPr="00417556" w:rsidRDefault="00F24D4D" w:rsidP="00EB69E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24D4D" w:rsidRPr="00327ABD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7556">
        <w:rPr>
          <w:b/>
          <w:sz w:val="26"/>
          <w:szCs w:val="26"/>
        </w:rPr>
        <w:t xml:space="preserve">Регистрационный номер (код) должности по </w:t>
      </w:r>
      <w:hyperlink r:id="rId9" w:history="1">
        <w:r w:rsidRPr="00327ABD">
          <w:rPr>
            <w:b/>
            <w:sz w:val="26"/>
            <w:szCs w:val="26"/>
          </w:rPr>
          <w:t>Реестру</w:t>
        </w:r>
      </w:hyperlink>
    </w:p>
    <w:p w:rsidR="00F24D4D" w:rsidRPr="00417556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7556">
        <w:rPr>
          <w:b/>
          <w:sz w:val="26"/>
          <w:szCs w:val="26"/>
        </w:rPr>
        <w:t>должностей федеральной государственной гражданской службы,</w:t>
      </w:r>
    </w:p>
    <w:p w:rsidR="00F24D4D" w:rsidRPr="00417556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7556">
        <w:rPr>
          <w:b/>
          <w:sz w:val="26"/>
          <w:szCs w:val="26"/>
        </w:rPr>
        <w:t>утвержденному Указом Президента Российской Федерации</w:t>
      </w:r>
    </w:p>
    <w:p w:rsidR="00F24D4D" w:rsidRPr="00417556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31.12.2005 № 1574«</w:t>
      </w:r>
      <w:r w:rsidRPr="00417556">
        <w:rPr>
          <w:b/>
          <w:sz w:val="26"/>
          <w:szCs w:val="26"/>
        </w:rPr>
        <w:t>О Реестре должностей федеральной</w:t>
      </w:r>
    </w:p>
    <w:p w:rsidR="00F24D4D" w:rsidRPr="00417556" w:rsidRDefault="00F24D4D" w:rsidP="00EB69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7556">
        <w:rPr>
          <w:b/>
          <w:sz w:val="26"/>
          <w:szCs w:val="26"/>
        </w:rPr>
        <w:t>государственной гражданской службы</w:t>
      </w:r>
      <w:r>
        <w:rPr>
          <w:b/>
          <w:sz w:val="26"/>
          <w:szCs w:val="26"/>
        </w:rPr>
        <w:t>»</w:t>
      </w:r>
      <w:r w:rsidRPr="00417556">
        <w:rPr>
          <w:b/>
          <w:sz w:val="26"/>
          <w:szCs w:val="26"/>
        </w:rPr>
        <w:t>, - 11-4-5-066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I. Общие положения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8374F9" w:rsidRDefault="00F24D4D" w:rsidP="007F1C36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417556">
        <w:rPr>
          <w:sz w:val="26"/>
          <w:szCs w:val="26"/>
        </w:rPr>
        <w:t xml:space="preserve">1. Должность федеральной государственной гражданской службы (далее - </w:t>
      </w:r>
      <w:r>
        <w:rPr>
          <w:sz w:val="26"/>
          <w:szCs w:val="26"/>
        </w:rPr>
        <w:t xml:space="preserve">гражданская служба) государственного налогового инспектора </w:t>
      </w:r>
      <w:r w:rsidRPr="008374F9">
        <w:rPr>
          <w:sz w:val="26"/>
          <w:szCs w:val="26"/>
        </w:rPr>
        <w:t>отдела досудебно</w:t>
      </w:r>
      <w:r>
        <w:rPr>
          <w:sz w:val="26"/>
          <w:szCs w:val="26"/>
        </w:rPr>
        <w:t>го</w:t>
      </w:r>
      <w:r w:rsidRPr="008374F9">
        <w:rPr>
          <w:sz w:val="26"/>
          <w:szCs w:val="26"/>
        </w:rPr>
        <w:t xml:space="preserve"> урегулировани</w:t>
      </w:r>
      <w:r>
        <w:rPr>
          <w:sz w:val="26"/>
          <w:szCs w:val="26"/>
        </w:rPr>
        <w:t>я</w:t>
      </w:r>
      <w:r w:rsidRPr="008374F9">
        <w:rPr>
          <w:sz w:val="26"/>
          <w:szCs w:val="26"/>
        </w:rPr>
        <w:t xml:space="preserve"> налоговых споров Управления Федеральной налоговой службы по Сахалинской области</w:t>
      </w:r>
      <w:r>
        <w:rPr>
          <w:sz w:val="26"/>
          <w:szCs w:val="26"/>
        </w:rPr>
        <w:t xml:space="preserve"> (далее – государственный налоговый инспектор</w:t>
      </w:r>
      <w:r w:rsidRPr="00417556">
        <w:rPr>
          <w:sz w:val="26"/>
          <w:szCs w:val="26"/>
        </w:rPr>
        <w:t>) относит</w:t>
      </w:r>
      <w:r>
        <w:rPr>
          <w:sz w:val="26"/>
          <w:szCs w:val="26"/>
        </w:rPr>
        <w:t>ся к старшей</w:t>
      </w:r>
      <w:r w:rsidRPr="00417556">
        <w:rPr>
          <w:sz w:val="26"/>
          <w:szCs w:val="26"/>
        </w:rPr>
        <w:t xml:space="preserve"> группе должностей гражданской службы категории </w:t>
      </w:r>
      <w:r>
        <w:rPr>
          <w:sz w:val="26"/>
          <w:szCs w:val="26"/>
        </w:rPr>
        <w:t>«</w:t>
      </w:r>
      <w:r w:rsidRPr="00417556">
        <w:rPr>
          <w:sz w:val="26"/>
          <w:szCs w:val="26"/>
        </w:rPr>
        <w:t>специалисты</w:t>
      </w:r>
      <w:r>
        <w:rPr>
          <w:sz w:val="26"/>
          <w:szCs w:val="26"/>
        </w:rPr>
        <w:t>»</w:t>
      </w:r>
      <w:r w:rsidRPr="00417556">
        <w:rPr>
          <w:sz w:val="26"/>
          <w:szCs w:val="26"/>
        </w:rPr>
        <w:t>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 xml:space="preserve">2. Назначение на должность и освобождение от должности </w:t>
      </w:r>
      <w:r>
        <w:rPr>
          <w:sz w:val="26"/>
          <w:szCs w:val="26"/>
        </w:rPr>
        <w:t>государственного налогового инспектора</w:t>
      </w:r>
      <w:r w:rsidRPr="00417556">
        <w:rPr>
          <w:sz w:val="26"/>
          <w:szCs w:val="26"/>
        </w:rPr>
        <w:t xml:space="preserve"> осуществляются приказом управления ФНС России по субъекту Российской Федерации (далее - управление).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налоговый инспектор</w:t>
      </w:r>
      <w:r w:rsidRPr="00417556">
        <w:rPr>
          <w:sz w:val="26"/>
          <w:szCs w:val="26"/>
        </w:rPr>
        <w:t xml:space="preserve"> непосредственно подчиняется начальнику отдела.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 xml:space="preserve">В порядке взаимозаменяемости полномочия </w:t>
      </w:r>
      <w:r>
        <w:rPr>
          <w:sz w:val="26"/>
          <w:szCs w:val="26"/>
        </w:rPr>
        <w:t xml:space="preserve">государственного налогового инспектора </w:t>
      </w:r>
      <w:r w:rsidRPr="00417556">
        <w:rPr>
          <w:sz w:val="26"/>
          <w:szCs w:val="26"/>
        </w:rPr>
        <w:t xml:space="preserve">в период его временного отсутствия делегируются одному из сотрудников </w:t>
      </w:r>
      <w:r w:rsidRPr="008374F9">
        <w:rPr>
          <w:sz w:val="26"/>
          <w:szCs w:val="26"/>
        </w:rPr>
        <w:t>отдела по досудебному урегулированию налоговых споров</w:t>
      </w:r>
      <w:r w:rsidRPr="00417556">
        <w:rPr>
          <w:sz w:val="26"/>
          <w:szCs w:val="26"/>
        </w:rPr>
        <w:t xml:space="preserve"> (далее - отдел) в соответствии с должностным регламентом.</w:t>
      </w:r>
    </w:p>
    <w:p w:rsidR="00F24D4D" w:rsidRPr="005710AC" w:rsidRDefault="00F24D4D" w:rsidP="007F1C3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своей деятельности государственный налоговый инспектор отдела руководствуется </w:t>
      </w:r>
      <w:r w:rsidRPr="005710AC">
        <w:rPr>
          <w:sz w:val="26"/>
          <w:szCs w:val="26"/>
        </w:rPr>
        <w:t>Конституци</w:t>
      </w:r>
      <w:r>
        <w:rPr>
          <w:sz w:val="26"/>
          <w:szCs w:val="26"/>
        </w:rPr>
        <w:t>ей</w:t>
      </w:r>
      <w:r w:rsidRPr="005710AC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 и другими законами Российской Федерации</w:t>
      </w:r>
      <w:r w:rsidRPr="005710AC">
        <w:rPr>
          <w:sz w:val="26"/>
          <w:szCs w:val="26"/>
        </w:rPr>
        <w:t xml:space="preserve">, </w:t>
      </w:r>
      <w:r>
        <w:rPr>
          <w:sz w:val="26"/>
          <w:szCs w:val="26"/>
        </w:rPr>
        <w:t>Федеральными законами Российской Федерации, у</w:t>
      </w:r>
      <w:r w:rsidRPr="005710AC">
        <w:rPr>
          <w:sz w:val="26"/>
          <w:szCs w:val="26"/>
        </w:rPr>
        <w:t>каз</w:t>
      </w:r>
      <w:r>
        <w:rPr>
          <w:sz w:val="26"/>
          <w:szCs w:val="26"/>
        </w:rPr>
        <w:t>ами</w:t>
      </w:r>
      <w:r w:rsidRPr="005710AC">
        <w:rPr>
          <w:sz w:val="26"/>
          <w:szCs w:val="26"/>
        </w:rPr>
        <w:t xml:space="preserve"> и распоряжения</w:t>
      </w:r>
      <w:r>
        <w:rPr>
          <w:sz w:val="26"/>
          <w:szCs w:val="26"/>
        </w:rPr>
        <w:t>миПрезидента Российской Федерации, п</w:t>
      </w:r>
      <w:r w:rsidRPr="005710AC">
        <w:rPr>
          <w:sz w:val="26"/>
          <w:szCs w:val="26"/>
        </w:rPr>
        <w:t>остановления</w:t>
      </w:r>
      <w:r>
        <w:rPr>
          <w:sz w:val="26"/>
          <w:szCs w:val="26"/>
        </w:rPr>
        <w:t>ми</w:t>
      </w:r>
      <w:r w:rsidRPr="005710AC">
        <w:rPr>
          <w:sz w:val="26"/>
          <w:szCs w:val="26"/>
        </w:rPr>
        <w:t xml:space="preserve"> и распоряжения</w:t>
      </w:r>
      <w:r>
        <w:rPr>
          <w:sz w:val="26"/>
          <w:szCs w:val="26"/>
        </w:rPr>
        <w:t>ми</w:t>
      </w:r>
      <w:r w:rsidRPr="005710AC">
        <w:rPr>
          <w:sz w:val="26"/>
          <w:szCs w:val="26"/>
        </w:rPr>
        <w:t xml:space="preserve"> Пра</w:t>
      </w:r>
      <w:r>
        <w:rPr>
          <w:sz w:val="26"/>
          <w:szCs w:val="26"/>
        </w:rPr>
        <w:t>вительства Российской Федерации, Налоговым кодексом Российской Федерации, Федеральным законом от 27.07.2004 № 79-ФЗ «О государственной гражданской службе Российской Федерации», Федеральным законом от 25.12.2008 № 273-ФЗ «О противодействии коррупции», иными нормативными правовыми актами, касающиеся деятельности ФНС России, Управления ФНС России по Сахалинской области, положением об Управлении, положением об отделе, иными нормативными правовыми актами Российской Федерации, а также настоящим должностным регламентом, инструкциями на рабочие места, документами, регламентирующими работу со служебной информацией, программными комплексами, используемыми в работе и другие.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II. Квалификационные требования к уровню и характеру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знаний и навыков, образованию, стажу гражданской службы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(государственной службы иных видов) или стажу (опыту)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работы по специальности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>3. Для</w:t>
      </w:r>
      <w:r>
        <w:rPr>
          <w:sz w:val="26"/>
          <w:szCs w:val="26"/>
        </w:rPr>
        <w:t xml:space="preserve"> замещения должности государственного налогового инспектора </w:t>
      </w:r>
      <w:r w:rsidRPr="00417556">
        <w:rPr>
          <w:sz w:val="26"/>
          <w:szCs w:val="26"/>
        </w:rPr>
        <w:t>устанавливаются следующие требования:</w:t>
      </w:r>
    </w:p>
    <w:p w:rsidR="00F24D4D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 xml:space="preserve">а) наличие </w:t>
      </w:r>
      <w:r w:rsidRPr="00AA44B5">
        <w:rPr>
          <w:sz w:val="26"/>
          <w:szCs w:val="26"/>
        </w:rPr>
        <w:t>высшего профессионального образования</w:t>
      </w:r>
      <w:r w:rsidRPr="00417556">
        <w:rPr>
          <w:sz w:val="26"/>
          <w:szCs w:val="26"/>
        </w:rPr>
        <w:t>;</w:t>
      </w:r>
    </w:p>
    <w:p w:rsidR="00F24D4D" w:rsidRPr="00736E0B" w:rsidRDefault="00F24D4D" w:rsidP="007F1C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6E0B">
        <w:rPr>
          <w:rFonts w:ascii="Times New Roman" w:hAnsi="Times New Roman" w:cs="Times New Roman"/>
          <w:sz w:val="26"/>
          <w:szCs w:val="26"/>
        </w:rPr>
        <w:t xml:space="preserve">б) без </w:t>
      </w:r>
      <w:r>
        <w:rPr>
          <w:rFonts w:ascii="Times New Roman" w:hAnsi="Times New Roman" w:cs="Times New Roman"/>
          <w:sz w:val="26"/>
          <w:szCs w:val="26"/>
        </w:rPr>
        <w:t>предъявления требований к стажу;</w:t>
      </w:r>
    </w:p>
    <w:p w:rsidR="00F24D4D" w:rsidRDefault="00F24D4D" w:rsidP="007F1C3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Pr="00417556">
        <w:rPr>
          <w:sz w:val="26"/>
          <w:szCs w:val="26"/>
        </w:rPr>
        <w:t xml:space="preserve"> наличие профессиональных знаний</w:t>
      </w:r>
      <w:r>
        <w:rPr>
          <w:sz w:val="26"/>
          <w:szCs w:val="26"/>
        </w:rPr>
        <w:t>:</w:t>
      </w:r>
    </w:p>
    <w:p w:rsidR="00F24D4D" w:rsidRPr="00D967AC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7AC">
        <w:rPr>
          <w:sz w:val="26"/>
          <w:szCs w:val="26"/>
        </w:rPr>
        <w:t>должны знать:Конституцию Российской Федерации, федеральные конституционные законы, федеральные законы;указы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службы;правила делового этикета; правила и нормы охраны труда, техники безопасности и противопожарной защиты;служебный распорядок Управления ФНС России по Сахалинской области;порядок работы со служебной информацией, инструкцию по делопроизводству;аппаратное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</w:t>
      </w:r>
      <w:r>
        <w:rPr>
          <w:sz w:val="26"/>
          <w:szCs w:val="26"/>
        </w:rPr>
        <w:t>, должностной регламент;</w:t>
      </w:r>
    </w:p>
    <w:p w:rsidR="00F24D4D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417556">
        <w:rPr>
          <w:sz w:val="26"/>
          <w:szCs w:val="26"/>
        </w:rPr>
        <w:t>наличие профессиональных навыков</w:t>
      </w:r>
      <w:r>
        <w:rPr>
          <w:sz w:val="26"/>
          <w:szCs w:val="26"/>
        </w:rPr>
        <w:t>:</w:t>
      </w:r>
    </w:p>
    <w:p w:rsidR="00F24D4D" w:rsidRPr="00D967AC" w:rsidRDefault="00F24D4D" w:rsidP="007F1C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67AC">
        <w:rPr>
          <w:rFonts w:ascii="Times New Roman" w:hAnsi="Times New Roman" w:cs="Times New Roman"/>
          <w:sz w:val="26"/>
          <w:szCs w:val="26"/>
        </w:rPr>
        <w:t>должны иметь навыки: 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 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III. Должностные обязанности, права и ответственность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 xml:space="preserve">4. Основные права и обязанности </w:t>
      </w:r>
      <w:r>
        <w:rPr>
          <w:sz w:val="26"/>
          <w:szCs w:val="26"/>
        </w:rPr>
        <w:t>государственного налогового инспектора</w:t>
      </w:r>
      <w:r w:rsidRPr="00417556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327ABD">
          <w:rPr>
            <w:sz w:val="26"/>
            <w:szCs w:val="26"/>
          </w:rPr>
          <w:t>статьями 14</w:t>
        </w:r>
      </w:hyperlink>
      <w:r w:rsidRPr="00327ABD">
        <w:rPr>
          <w:sz w:val="26"/>
          <w:szCs w:val="26"/>
        </w:rPr>
        <w:t xml:space="preserve">, </w:t>
      </w:r>
      <w:hyperlink r:id="rId11" w:history="1">
        <w:r w:rsidRPr="00327ABD">
          <w:rPr>
            <w:sz w:val="26"/>
            <w:szCs w:val="26"/>
          </w:rPr>
          <w:t>15</w:t>
        </w:r>
      </w:hyperlink>
      <w:r w:rsidRPr="00327ABD">
        <w:rPr>
          <w:sz w:val="26"/>
          <w:szCs w:val="26"/>
        </w:rPr>
        <w:t xml:space="preserve">, </w:t>
      </w:r>
      <w:hyperlink r:id="rId12" w:history="1">
        <w:r w:rsidRPr="00327ABD">
          <w:rPr>
            <w:sz w:val="26"/>
            <w:szCs w:val="26"/>
          </w:rPr>
          <w:t>17</w:t>
        </w:r>
      </w:hyperlink>
      <w:r w:rsidRPr="00327ABD">
        <w:rPr>
          <w:sz w:val="26"/>
          <w:szCs w:val="26"/>
        </w:rPr>
        <w:t xml:space="preserve">, </w:t>
      </w:r>
      <w:hyperlink r:id="rId13" w:history="1">
        <w:r w:rsidRPr="00327ABD">
          <w:rPr>
            <w:sz w:val="26"/>
            <w:szCs w:val="26"/>
          </w:rPr>
          <w:t>18</w:t>
        </w:r>
      </w:hyperlink>
      <w:r w:rsidRPr="0041755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17556">
          <w:rPr>
            <w:sz w:val="26"/>
            <w:szCs w:val="26"/>
          </w:rPr>
          <w:t>2004 г</w:t>
        </w:r>
      </w:smartTag>
      <w:r w:rsidRPr="0041755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№ </w:t>
      </w:r>
      <w:r w:rsidRPr="00417556">
        <w:rPr>
          <w:sz w:val="26"/>
          <w:szCs w:val="26"/>
        </w:rPr>
        <w:t xml:space="preserve">79-ФЗ </w:t>
      </w:r>
      <w:r>
        <w:rPr>
          <w:sz w:val="26"/>
          <w:szCs w:val="26"/>
        </w:rPr>
        <w:t xml:space="preserve">«О </w:t>
      </w:r>
      <w:r w:rsidRPr="00417556">
        <w:rPr>
          <w:sz w:val="26"/>
          <w:szCs w:val="26"/>
        </w:rPr>
        <w:t>государственной гражданской службе Российской Федерации</w:t>
      </w:r>
      <w:r>
        <w:rPr>
          <w:sz w:val="26"/>
          <w:szCs w:val="26"/>
        </w:rPr>
        <w:t>».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 xml:space="preserve">5. </w:t>
      </w:r>
      <w:r>
        <w:rPr>
          <w:sz w:val="26"/>
          <w:szCs w:val="26"/>
        </w:rPr>
        <w:t>Государственный налоговый инспектор</w:t>
      </w:r>
      <w:r w:rsidRPr="00417556">
        <w:rPr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327ABD">
          <w:rPr>
            <w:sz w:val="26"/>
            <w:szCs w:val="26"/>
          </w:rPr>
          <w:t>Положением</w:t>
        </w:r>
      </w:hyperlink>
      <w:r w:rsidRPr="00417556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417556">
          <w:rPr>
            <w:sz w:val="26"/>
            <w:szCs w:val="26"/>
          </w:rPr>
          <w:t>2004 г</w:t>
        </w:r>
      </w:smartTag>
      <w:r w:rsidRPr="00417556">
        <w:rPr>
          <w:sz w:val="26"/>
          <w:szCs w:val="26"/>
        </w:rPr>
        <w:t xml:space="preserve">. </w:t>
      </w:r>
      <w:r>
        <w:rPr>
          <w:sz w:val="26"/>
          <w:szCs w:val="26"/>
        </w:rPr>
        <w:t>№</w:t>
      </w:r>
      <w:r w:rsidRPr="00417556">
        <w:rPr>
          <w:sz w:val="26"/>
          <w:szCs w:val="26"/>
        </w:rPr>
        <w:t xml:space="preserve"> 506, положением об </w:t>
      </w:r>
      <w:r>
        <w:rPr>
          <w:sz w:val="26"/>
          <w:szCs w:val="26"/>
        </w:rPr>
        <w:t>Управлении ФНС России по Сахалинской области</w:t>
      </w:r>
      <w:r w:rsidRPr="00417556">
        <w:rPr>
          <w:sz w:val="26"/>
          <w:szCs w:val="26"/>
        </w:rPr>
        <w:t xml:space="preserve">, утвержденным руководителем ФНС России </w:t>
      </w:r>
      <w:r>
        <w:rPr>
          <w:sz w:val="26"/>
          <w:szCs w:val="26"/>
        </w:rPr>
        <w:t xml:space="preserve">«28» мая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6"/>
            <w:szCs w:val="26"/>
          </w:rPr>
          <w:t>2012 г</w:t>
        </w:r>
      </w:smartTag>
      <w:r>
        <w:rPr>
          <w:sz w:val="26"/>
          <w:szCs w:val="26"/>
        </w:rPr>
        <w:t>.,</w:t>
      </w:r>
      <w:r w:rsidRPr="00417556">
        <w:rPr>
          <w:sz w:val="26"/>
          <w:szCs w:val="26"/>
        </w:rPr>
        <w:t xml:space="preserve"> положением об отделе </w:t>
      </w:r>
      <w:r>
        <w:rPr>
          <w:sz w:val="26"/>
          <w:szCs w:val="26"/>
        </w:rPr>
        <w:t>досудебного урегулирования налоговых споров</w:t>
      </w:r>
      <w:r w:rsidRPr="00417556">
        <w:rPr>
          <w:sz w:val="26"/>
          <w:szCs w:val="26"/>
        </w:rPr>
        <w:t>, приказами (распоряжениями) ФНС России, приказами управления, поручениями руководства управления.</w:t>
      </w:r>
    </w:p>
    <w:p w:rsidR="00F24D4D" w:rsidRPr="007B5BB7" w:rsidRDefault="00F24D4D" w:rsidP="007F1C36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5.1 Исходя из полномочий, определённых положением об Управлении, положением об отделе Управления и другими законодательными, нормативными документами, </w:t>
      </w:r>
      <w:r w:rsidRPr="0089750D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государственного налогового инспектора</w:t>
      </w:r>
      <w:r w:rsidRPr="008374F9">
        <w:rPr>
          <w:b/>
          <w:sz w:val="26"/>
          <w:szCs w:val="26"/>
        </w:rPr>
        <w:t>отдела досудебно</w:t>
      </w:r>
      <w:r>
        <w:rPr>
          <w:b/>
          <w:sz w:val="26"/>
          <w:szCs w:val="26"/>
        </w:rPr>
        <w:t>го</w:t>
      </w:r>
      <w:r w:rsidRPr="008374F9">
        <w:rPr>
          <w:b/>
          <w:sz w:val="26"/>
          <w:szCs w:val="26"/>
        </w:rPr>
        <w:t xml:space="preserve"> урегулировани</w:t>
      </w:r>
      <w:r>
        <w:rPr>
          <w:b/>
          <w:sz w:val="26"/>
          <w:szCs w:val="26"/>
        </w:rPr>
        <w:t>я</w:t>
      </w:r>
      <w:r w:rsidRPr="008374F9">
        <w:rPr>
          <w:b/>
          <w:sz w:val="26"/>
          <w:szCs w:val="26"/>
        </w:rPr>
        <w:t xml:space="preserve"> налоговых споров</w:t>
      </w:r>
      <w:r w:rsidRPr="007B5BB7">
        <w:rPr>
          <w:b/>
          <w:sz w:val="26"/>
          <w:szCs w:val="26"/>
        </w:rPr>
        <w:t xml:space="preserve"> Управления возлагается следующее:  </w:t>
      </w:r>
    </w:p>
    <w:p w:rsidR="00F24D4D" w:rsidRPr="0010443E" w:rsidRDefault="00F24D4D" w:rsidP="007F1C36">
      <w:pPr>
        <w:autoSpaceDE w:val="0"/>
        <w:autoSpaceDN w:val="0"/>
        <w:ind w:firstLine="540"/>
        <w:jc w:val="both"/>
        <w:rPr>
          <w:sz w:val="26"/>
          <w:szCs w:val="26"/>
        </w:rPr>
      </w:pPr>
      <w:r w:rsidRPr="00637DEF">
        <w:rPr>
          <w:sz w:val="26"/>
          <w:szCs w:val="26"/>
        </w:rPr>
        <w:t>5.</w:t>
      </w:r>
      <w:r>
        <w:rPr>
          <w:sz w:val="26"/>
          <w:szCs w:val="26"/>
        </w:rPr>
        <w:t>1</w:t>
      </w:r>
      <w:r w:rsidRPr="00637DEF">
        <w:rPr>
          <w:sz w:val="26"/>
          <w:szCs w:val="26"/>
        </w:rPr>
        <w:t xml:space="preserve">.1 </w:t>
      </w:r>
      <w:r w:rsidRPr="0010443E">
        <w:rPr>
          <w:sz w:val="26"/>
          <w:szCs w:val="26"/>
        </w:rPr>
        <w:t>Строго выполнять основные обязанности гражданского служащего и требования к служебному поведению, предусмотренные Федеральным</w:t>
      </w:r>
      <w:r>
        <w:rPr>
          <w:sz w:val="26"/>
          <w:szCs w:val="26"/>
        </w:rPr>
        <w:t xml:space="preserve"> законом от 27.07.2004 № 79-ФЗ «</w:t>
      </w:r>
      <w:r w:rsidRPr="0010443E">
        <w:rPr>
          <w:sz w:val="26"/>
          <w:szCs w:val="26"/>
        </w:rPr>
        <w:t>О государственной  гражданс</w:t>
      </w:r>
      <w:r>
        <w:rPr>
          <w:sz w:val="26"/>
          <w:szCs w:val="26"/>
        </w:rPr>
        <w:t>кой службе Российской Федерации»,</w:t>
      </w:r>
      <w:r w:rsidRPr="0010443E">
        <w:rPr>
          <w:sz w:val="26"/>
          <w:szCs w:val="26"/>
        </w:rPr>
        <w:t xml:space="preserve">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F24D4D" w:rsidRPr="0010443E" w:rsidRDefault="00F24D4D" w:rsidP="007F1C36">
      <w:pPr>
        <w:tabs>
          <w:tab w:val="num" w:pos="0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Pr="0010443E">
        <w:rPr>
          <w:sz w:val="26"/>
          <w:szCs w:val="26"/>
        </w:rPr>
        <w:t xml:space="preserve"> 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F24D4D" w:rsidRDefault="00F24D4D" w:rsidP="007F1C36">
      <w:pPr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5.1.3</w:t>
      </w:r>
      <w:r w:rsidRPr="0010443E">
        <w:rPr>
          <w:sz w:val="26"/>
          <w:szCs w:val="26"/>
        </w:rPr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F24D4D" w:rsidRPr="00637DEF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37DEF">
        <w:rPr>
          <w:sz w:val="26"/>
          <w:szCs w:val="26"/>
        </w:rPr>
        <w:t>5.</w:t>
      </w:r>
      <w:r>
        <w:rPr>
          <w:sz w:val="26"/>
          <w:szCs w:val="26"/>
        </w:rPr>
        <w:t>1</w:t>
      </w:r>
      <w:r w:rsidRPr="00637DEF">
        <w:rPr>
          <w:sz w:val="26"/>
          <w:szCs w:val="26"/>
        </w:rPr>
        <w:t>.</w:t>
      </w:r>
      <w:r>
        <w:rPr>
          <w:sz w:val="26"/>
          <w:szCs w:val="26"/>
        </w:rPr>
        <w:t xml:space="preserve">4 </w:t>
      </w:r>
      <w:r w:rsidRPr="007573C3">
        <w:rPr>
          <w:bCs/>
          <w:color w:val="000000"/>
          <w:sz w:val="26"/>
          <w:szCs w:val="26"/>
        </w:rPr>
        <w:t>Участвовать в аудиторских проверках внутреннего аудита подведомственных инспекций по вопросам, относящимся к компетенции Отдела;</w:t>
      </w:r>
    </w:p>
    <w:p w:rsidR="00F24D4D" w:rsidRPr="007573C3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5.1.5 </w:t>
      </w:r>
      <w:r w:rsidRPr="007573C3">
        <w:rPr>
          <w:bCs/>
          <w:color w:val="000000"/>
          <w:sz w:val="26"/>
          <w:szCs w:val="26"/>
        </w:rPr>
        <w:t>Осуществлять контроль за выполнением подведомственными инспекциями указаний об устранении выя</w:t>
      </w:r>
      <w:r>
        <w:rPr>
          <w:bCs/>
          <w:color w:val="000000"/>
          <w:sz w:val="26"/>
          <w:szCs w:val="26"/>
        </w:rPr>
        <w:t>вленных нарушений и недостатков.</w:t>
      </w:r>
      <w:r w:rsidRPr="007573C3">
        <w:rPr>
          <w:sz w:val="26"/>
          <w:szCs w:val="26"/>
        </w:rPr>
        <w:t xml:space="preserve">Принимать участие в тестировании, опытной эксплуатации и организации внедрения программных продуктов по предмету деятельности Отдела, должностного </w:t>
      </w:r>
      <w:r>
        <w:rPr>
          <w:sz w:val="26"/>
          <w:szCs w:val="26"/>
        </w:rPr>
        <w:t>регламента государственного налогового инспектора отдела досудебного урегулирования налоговых споров;</w:t>
      </w:r>
    </w:p>
    <w:p w:rsidR="00F24D4D" w:rsidRPr="007573C3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5.1.6</w:t>
      </w:r>
      <w:r w:rsidRPr="007573C3">
        <w:rPr>
          <w:bCs/>
          <w:color w:val="000000"/>
          <w:sz w:val="26"/>
          <w:szCs w:val="26"/>
        </w:rPr>
        <w:t>Осуществлять ведение информационных ресурсов по предмету деятельности Отдела;</w:t>
      </w:r>
    </w:p>
    <w:p w:rsidR="00F24D4D" w:rsidRPr="007B5BB7" w:rsidRDefault="00F24D4D" w:rsidP="007F1C36">
      <w:pPr>
        <w:ind w:firstLine="540"/>
        <w:jc w:val="both"/>
        <w:rPr>
          <w:b/>
          <w:sz w:val="26"/>
          <w:szCs w:val="26"/>
        </w:rPr>
      </w:pPr>
      <w:r w:rsidRPr="007B5BB7">
        <w:rPr>
          <w:b/>
          <w:sz w:val="26"/>
          <w:szCs w:val="26"/>
        </w:rPr>
        <w:t>5.2 Исходя из установленных полномочий и в пределах функциональной компетенции, имеет право:</w:t>
      </w:r>
    </w:p>
    <w:p w:rsidR="00F24D4D" w:rsidRPr="002D1EB6" w:rsidRDefault="00F24D4D" w:rsidP="007F1C3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5.2.1 В</w:t>
      </w:r>
      <w:r w:rsidRPr="002D1EB6">
        <w:rPr>
          <w:sz w:val="26"/>
          <w:szCs w:val="26"/>
        </w:rPr>
        <w:t>носить начальнику Отдела Управления предложения, направленные на совершенствование работы Отдела, Управления и подведомственных инспекций по вопросам, отнесенным к компетенции Отдела;</w:t>
      </w:r>
    </w:p>
    <w:p w:rsidR="00F24D4D" w:rsidRPr="002D1EB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5.2.2 В</w:t>
      </w:r>
      <w:r w:rsidRPr="002D1EB6">
        <w:rPr>
          <w:sz w:val="26"/>
          <w:szCs w:val="26"/>
        </w:rPr>
        <w:t xml:space="preserve"> целях обеспечения выполнения функций, возложенных на Отдел, требовать от должностных лиц Управления и подведомственных инспекций своевременного представления необходимых документов, устранения нарушений нормативных правовых актов; </w:t>
      </w:r>
    </w:p>
    <w:p w:rsidR="00F24D4D" w:rsidRPr="00AA41EA" w:rsidRDefault="00F24D4D" w:rsidP="007F1C3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5.2.3 Н</w:t>
      </w:r>
      <w:r w:rsidRPr="00AA41EA">
        <w:rPr>
          <w:sz w:val="26"/>
          <w:szCs w:val="26"/>
        </w:rPr>
        <w:t>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организации,  в подведомственные налоговые органы;</w:t>
      </w:r>
    </w:p>
    <w:p w:rsidR="00F24D4D" w:rsidRDefault="00F24D4D" w:rsidP="007F1C3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5.2.4П</w:t>
      </w:r>
      <w:r w:rsidRPr="00AA41EA">
        <w:rPr>
          <w:sz w:val="26"/>
          <w:szCs w:val="26"/>
        </w:rPr>
        <w:t>ринимать личное участие в проведении мероприятий (совещаний, семинаров и т.д.) по вопросам, относящимся к компетенции отдела;</w:t>
      </w:r>
    </w:p>
    <w:p w:rsidR="00F24D4D" w:rsidRDefault="00F24D4D" w:rsidP="007F1C3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5.2.5  Б</w:t>
      </w:r>
      <w:r w:rsidRPr="00AA41EA">
        <w:rPr>
          <w:sz w:val="26"/>
          <w:szCs w:val="26"/>
        </w:rPr>
        <w:t>ыть допущенным к информационным ресурсам отдела</w:t>
      </w:r>
      <w:r>
        <w:rPr>
          <w:sz w:val="26"/>
          <w:szCs w:val="26"/>
        </w:rPr>
        <w:t>;</w:t>
      </w:r>
    </w:p>
    <w:p w:rsidR="00F24D4D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5.2.6Н</w:t>
      </w:r>
      <w:r w:rsidRPr="002D1EB6">
        <w:rPr>
          <w:sz w:val="26"/>
          <w:szCs w:val="26"/>
        </w:rPr>
        <w:t>а доступ к информационным ресурсам в объемах, необходимых для исполнения должностных обязанностей.</w:t>
      </w:r>
    </w:p>
    <w:p w:rsidR="00F24D4D" w:rsidRPr="00AA41EA" w:rsidRDefault="00F24D4D" w:rsidP="007F1C36">
      <w:pPr>
        <w:pStyle w:val="BodyTex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5.2.7 О</w:t>
      </w:r>
      <w:r w:rsidRPr="00AA41EA">
        <w:rPr>
          <w:sz w:val="26"/>
          <w:szCs w:val="26"/>
        </w:rPr>
        <w:t>существлять иные права, предусмотренные положениями об управлении, об отделе, иными нормативными актами.</w:t>
      </w:r>
    </w:p>
    <w:p w:rsidR="00F24D4D" w:rsidRPr="007B5BB7" w:rsidRDefault="00F24D4D" w:rsidP="007F1C36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Государственный налоговый инспектор</w:t>
      </w:r>
      <w:r w:rsidRPr="007B5BB7">
        <w:rPr>
          <w:b/>
          <w:sz w:val="26"/>
          <w:szCs w:val="26"/>
        </w:rPr>
        <w:t xml:space="preserve"> несёт ответственность за: 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.1 </w:t>
      </w:r>
      <w:r>
        <w:rPr>
          <w:sz w:val="26"/>
          <w:szCs w:val="26"/>
        </w:rPr>
        <w:t>Н</w:t>
      </w:r>
      <w:r w:rsidRPr="00D875D7">
        <w:rPr>
          <w:sz w:val="26"/>
          <w:szCs w:val="26"/>
        </w:rPr>
        <w:t xml:space="preserve">еисполнение (ненадлежащее исполнение) должностных обязанностей, предусмотренных должностным регламентом </w:t>
      </w:r>
      <w:r>
        <w:rPr>
          <w:sz w:val="26"/>
          <w:szCs w:val="26"/>
        </w:rPr>
        <w:t xml:space="preserve">государственного налогового инспектора </w:t>
      </w:r>
      <w:r w:rsidRPr="00D875D7">
        <w:rPr>
          <w:sz w:val="26"/>
          <w:szCs w:val="26"/>
        </w:rPr>
        <w:t>Отдела Управления</w:t>
      </w:r>
      <w:r>
        <w:rPr>
          <w:sz w:val="26"/>
          <w:szCs w:val="26"/>
        </w:rPr>
        <w:t>;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.2 </w:t>
      </w:r>
      <w:r>
        <w:rPr>
          <w:sz w:val="26"/>
          <w:szCs w:val="26"/>
        </w:rPr>
        <w:t>Н</w:t>
      </w:r>
      <w:r w:rsidRPr="00D875D7">
        <w:rPr>
          <w:sz w:val="26"/>
          <w:szCs w:val="26"/>
        </w:rPr>
        <w:t>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.3 </w:t>
      </w:r>
      <w:r>
        <w:rPr>
          <w:sz w:val="26"/>
          <w:szCs w:val="26"/>
        </w:rPr>
        <w:t>Д</w:t>
      </w:r>
      <w:r w:rsidRPr="00D875D7">
        <w:rPr>
          <w:sz w:val="26"/>
          <w:szCs w:val="26"/>
        </w:rPr>
        <w:t>ействие или бездействие, приведшее к нарушению прав и законных интересов граждан;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.4 </w:t>
      </w:r>
      <w:r>
        <w:rPr>
          <w:sz w:val="26"/>
          <w:szCs w:val="26"/>
        </w:rPr>
        <w:t>Р</w:t>
      </w:r>
      <w:r w:rsidRPr="00D875D7">
        <w:rPr>
          <w:sz w:val="26"/>
          <w:szCs w:val="26"/>
        </w:rPr>
        <w:t>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>.5</w:t>
      </w:r>
      <w:r>
        <w:rPr>
          <w:sz w:val="26"/>
          <w:szCs w:val="26"/>
        </w:rPr>
        <w:t xml:space="preserve"> Н</w:t>
      </w:r>
      <w:r w:rsidRPr="00D875D7">
        <w:rPr>
          <w:sz w:val="26"/>
          <w:szCs w:val="26"/>
        </w:rPr>
        <w:t>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.6 </w:t>
      </w:r>
      <w:r>
        <w:rPr>
          <w:sz w:val="26"/>
          <w:szCs w:val="26"/>
        </w:rPr>
        <w:t>И</w:t>
      </w:r>
      <w:r w:rsidRPr="00D875D7">
        <w:rPr>
          <w:sz w:val="26"/>
          <w:szCs w:val="26"/>
        </w:rPr>
        <w:t xml:space="preserve">мущественный ущерб, причиненный по его вине; 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.7 </w:t>
      </w:r>
      <w:r>
        <w:rPr>
          <w:sz w:val="26"/>
          <w:szCs w:val="26"/>
        </w:rPr>
        <w:t>Н</w:t>
      </w:r>
      <w:r w:rsidRPr="00D875D7">
        <w:rPr>
          <w:sz w:val="26"/>
          <w:szCs w:val="26"/>
        </w:rPr>
        <w:t>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F24D4D" w:rsidRPr="00D875D7" w:rsidRDefault="00F24D4D" w:rsidP="007F1C36">
      <w:pPr>
        <w:pStyle w:val="BodyTextIndent"/>
        <w:spacing w:after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875D7">
        <w:rPr>
          <w:sz w:val="26"/>
          <w:szCs w:val="26"/>
        </w:rPr>
        <w:t xml:space="preserve">.8 </w:t>
      </w:r>
      <w:r>
        <w:rPr>
          <w:sz w:val="26"/>
          <w:szCs w:val="26"/>
        </w:rPr>
        <w:t>Н</w:t>
      </w:r>
      <w:r w:rsidRPr="00D875D7">
        <w:rPr>
          <w:sz w:val="26"/>
          <w:szCs w:val="26"/>
        </w:rPr>
        <w:t>арушение служебной и исполнительской дисциплины.</w:t>
      </w:r>
    </w:p>
    <w:p w:rsidR="00F24D4D" w:rsidRPr="00090912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6.9 Государственный налоговый инспектор</w:t>
      </w:r>
      <w:r w:rsidRPr="00090912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 xml:space="preserve">IV. Перечень вопросов, по которым </w:t>
      </w:r>
      <w:r>
        <w:rPr>
          <w:sz w:val="26"/>
          <w:szCs w:val="26"/>
        </w:rPr>
        <w:t>государственный налоговый инспектор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 xml:space="preserve"> вправе или обязан самостоятельно принимать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управленческие и иные решения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3B1962" w:rsidRDefault="00F24D4D" w:rsidP="007F1C36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3B1962">
        <w:rPr>
          <w:sz w:val="26"/>
          <w:szCs w:val="26"/>
        </w:rPr>
        <w:t xml:space="preserve">7. При исполнении служебных обязанностей </w:t>
      </w:r>
      <w:r>
        <w:rPr>
          <w:sz w:val="26"/>
          <w:szCs w:val="26"/>
        </w:rPr>
        <w:t>государственный налоговый инспектор</w:t>
      </w:r>
      <w:r w:rsidRPr="00EB69E1">
        <w:rPr>
          <w:sz w:val="26"/>
          <w:szCs w:val="26"/>
        </w:rPr>
        <w:t xml:space="preserve"> </w:t>
      </w:r>
      <w:r w:rsidRPr="003B1962">
        <w:rPr>
          <w:b/>
          <w:sz w:val="26"/>
          <w:szCs w:val="26"/>
          <w:u w:val="single"/>
        </w:rPr>
        <w:t xml:space="preserve">вправе </w:t>
      </w:r>
      <w:r w:rsidRPr="003B1962">
        <w:rPr>
          <w:b/>
          <w:sz w:val="26"/>
          <w:szCs w:val="26"/>
        </w:rPr>
        <w:t>в пределах функциональной  компетенции, определенной данным Должностным регламентом самостоятельно принимать решения по вопросам:</w:t>
      </w:r>
    </w:p>
    <w:p w:rsidR="00F24D4D" w:rsidRPr="00953138" w:rsidRDefault="00F24D4D" w:rsidP="007F1C36">
      <w:pPr>
        <w:ind w:firstLine="708"/>
        <w:jc w:val="both"/>
        <w:rPr>
          <w:sz w:val="26"/>
          <w:szCs w:val="26"/>
        </w:rPr>
      </w:pPr>
      <w:r w:rsidRPr="00953138">
        <w:rPr>
          <w:sz w:val="26"/>
          <w:szCs w:val="26"/>
        </w:rPr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актами; </w:t>
      </w:r>
    </w:p>
    <w:p w:rsidR="00F24D4D" w:rsidRPr="00327ABD" w:rsidRDefault="00F24D4D" w:rsidP="007F1C36">
      <w:pPr>
        <w:ind w:firstLine="720"/>
        <w:jc w:val="both"/>
        <w:rPr>
          <w:sz w:val="26"/>
          <w:szCs w:val="26"/>
        </w:rPr>
      </w:pPr>
      <w:r w:rsidRPr="00327ABD">
        <w:rPr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F24D4D" w:rsidRDefault="00F24D4D" w:rsidP="007F1C36">
      <w:pPr>
        <w:ind w:firstLine="720"/>
        <w:jc w:val="both"/>
        <w:rPr>
          <w:sz w:val="26"/>
          <w:szCs w:val="26"/>
        </w:rPr>
      </w:pPr>
      <w:r w:rsidRPr="00327ABD">
        <w:rPr>
          <w:sz w:val="26"/>
          <w:szCs w:val="26"/>
        </w:rPr>
        <w:t xml:space="preserve">исполнять соответствующие документы для визирования </w:t>
      </w:r>
      <w:r>
        <w:rPr>
          <w:sz w:val="26"/>
          <w:szCs w:val="26"/>
        </w:rPr>
        <w:t>вышестоящим руководителем.</w:t>
      </w:r>
    </w:p>
    <w:p w:rsidR="00F24D4D" w:rsidRPr="003B1962" w:rsidRDefault="00F24D4D" w:rsidP="007F1C36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8</w:t>
      </w:r>
      <w:r w:rsidRPr="003B1962">
        <w:rPr>
          <w:sz w:val="26"/>
          <w:szCs w:val="26"/>
        </w:rPr>
        <w:t xml:space="preserve">. При исполнении служебных обязанностей </w:t>
      </w:r>
      <w:r>
        <w:rPr>
          <w:sz w:val="26"/>
          <w:szCs w:val="26"/>
        </w:rPr>
        <w:t xml:space="preserve">государственный налоговый инспектор </w:t>
      </w:r>
      <w:r w:rsidRPr="00813043">
        <w:rPr>
          <w:b/>
          <w:sz w:val="26"/>
          <w:szCs w:val="26"/>
          <w:u w:val="single"/>
        </w:rPr>
        <w:t>обязан</w:t>
      </w:r>
      <w:r w:rsidRPr="00EB69E1">
        <w:rPr>
          <w:b/>
          <w:sz w:val="26"/>
          <w:szCs w:val="26"/>
          <w:u w:val="single"/>
        </w:rPr>
        <w:t xml:space="preserve"> </w:t>
      </w:r>
      <w:r w:rsidRPr="003B1962">
        <w:rPr>
          <w:b/>
          <w:sz w:val="26"/>
          <w:szCs w:val="26"/>
        </w:rPr>
        <w:t>в пределах функциональной  компетенции, определенной данным Должностным регламентом самостоятельно принимать решения по вопросам:</w:t>
      </w:r>
    </w:p>
    <w:p w:rsidR="00F24D4D" w:rsidRPr="00953138" w:rsidRDefault="00F24D4D" w:rsidP="007F1C36">
      <w:pPr>
        <w:ind w:firstLine="708"/>
        <w:jc w:val="both"/>
        <w:rPr>
          <w:sz w:val="26"/>
          <w:szCs w:val="26"/>
        </w:rPr>
      </w:pPr>
      <w:r w:rsidRPr="00953138">
        <w:rPr>
          <w:sz w:val="26"/>
          <w:szCs w:val="26"/>
        </w:rPr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актами; </w:t>
      </w:r>
    </w:p>
    <w:p w:rsidR="00F24D4D" w:rsidRPr="00327ABD" w:rsidRDefault="00F24D4D" w:rsidP="007F1C36">
      <w:pPr>
        <w:ind w:firstLine="720"/>
        <w:jc w:val="both"/>
        <w:rPr>
          <w:sz w:val="26"/>
          <w:szCs w:val="26"/>
        </w:rPr>
      </w:pPr>
      <w:r w:rsidRPr="00327ABD">
        <w:rPr>
          <w:sz w:val="26"/>
          <w:szCs w:val="26"/>
        </w:rPr>
        <w:t>информировать вышестоящего руководителя для принятия им соответствующего решения;</w:t>
      </w:r>
    </w:p>
    <w:p w:rsidR="00F24D4D" w:rsidRDefault="00F24D4D" w:rsidP="007F1C36">
      <w:pPr>
        <w:ind w:firstLine="720"/>
        <w:jc w:val="both"/>
        <w:rPr>
          <w:sz w:val="26"/>
          <w:szCs w:val="26"/>
        </w:rPr>
      </w:pPr>
      <w:r w:rsidRPr="00327ABD">
        <w:rPr>
          <w:sz w:val="26"/>
          <w:szCs w:val="26"/>
        </w:rPr>
        <w:t xml:space="preserve">исполнять соответствующие документы для визирования </w:t>
      </w:r>
      <w:r>
        <w:rPr>
          <w:sz w:val="26"/>
          <w:szCs w:val="26"/>
        </w:rPr>
        <w:t>вышестоящим руководителем.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V. Перечень</w:t>
      </w:r>
      <w:r>
        <w:rPr>
          <w:sz w:val="26"/>
          <w:szCs w:val="26"/>
        </w:rPr>
        <w:t xml:space="preserve"> вопросов, по которым государственный налоговый инспектор</w:t>
      </w:r>
      <w:r w:rsidRPr="00417556">
        <w:rPr>
          <w:sz w:val="26"/>
          <w:szCs w:val="26"/>
        </w:rPr>
        <w:t xml:space="preserve"> вправе или обязан участвовать при подготовке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проектов нормативных правовых актов и (или) проектов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управленческих и иных решений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9. Государственный налоговый инспектор</w:t>
      </w:r>
      <w:r w:rsidRPr="00417556">
        <w:rPr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F24D4D" w:rsidRPr="006A4466" w:rsidRDefault="00F24D4D" w:rsidP="007F1C36">
      <w:pPr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 xml:space="preserve">9.1. Применения законодательства Российской Федерации о налогах и сборах;       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>9.2.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 xml:space="preserve">9.3. Организации работы подведомственных инспекций; 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>9.4. По применению мер ответственности, предусмотренных законодательством Российской Федерации за совершение правонарушений;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>9.5. По взаимодействию с правоохранительными и иными контролирующими органами, направленных на выполнение задач и функций Отдела;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>9.6. Возникающих при рассмотрении Управлением заявлений, предложений, жалоб граждан и юридических лиц;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>9.7. Касающихся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F24D4D" w:rsidRPr="006A446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466">
        <w:rPr>
          <w:sz w:val="26"/>
          <w:szCs w:val="26"/>
        </w:rPr>
        <w:t>9.8. Иным вопросам.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10. Государственный налоговый инспектор</w:t>
      </w:r>
      <w:r w:rsidRPr="00417556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 </w:t>
      </w:r>
      <w:r w:rsidRPr="00417556">
        <w:rPr>
          <w:sz w:val="26"/>
          <w:szCs w:val="26"/>
        </w:rPr>
        <w:t>положений об отделе и управлении;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 </w:t>
      </w:r>
      <w:r w:rsidRPr="00417556">
        <w:rPr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10.3. </w:t>
      </w:r>
      <w:r w:rsidRPr="00417556">
        <w:rPr>
          <w:sz w:val="26"/>
          <w:szCs w:val="26"/>
        </w:rPr>
        <w:t>графика отпусков гражданских служащих отдела;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10.4. </w:t>
      </w:r>
      <w:r w:rsidRPr="00417556">
        <w:rPr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VI. Сроки и процедуры подготовки, рассмотрения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проектов управленческих и иных решений, порядок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согласования и принятия данных решений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>11. В соответствии со своими должностными об</w:t>
      </w:r>
      <w:r>
        <w:rPr>
          <w:sz w:val="26"/>
          <w:szCs w:val="26"/>
        </w:rPr>
        <w:t>язанностями государственный налоговый инспектор</w:t>
      </w:r>
      <w:r w:rsidRPr="00417556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12. Подготовка проектов докумен</w:t>
      </w:r>
      <w:r w:rsidRPr="007315A0">
        <w:rPr>
          <w:sz w:val="26"/>
          <w:szCs w:val="26"/>
        </w:rPr>
        <w:t>тов осуществляется в соответствии с требованиями  Регламента Федеральной налоговой службы, утвержденным приказом ФНС России, Административного регламента Управления, приказами и распоряжениями</w:t>
      </w:r>
    </w:p>
    <w:p w:rsidR="00F24D4D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VII. Порядок служебного взаимодействия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417556">
        <w:rPr>
          <w:sz w:val="26"/>
          <w:szCs w:val="26"/>
        </w:rPr>
        <w:t>. Взаи</w:t>
      </w:r>
      <w:r>
        <w:rPr>
          <w:sz w:val="26"/>
          <w:szCs w:val="26"/>
        </w:rPr>
        <w:t>модействие государственного налогового инспектора</w:t>
      </w:r>
      <w:r w:rsidRPr="00417556">
        <w:rPr>
          <w:sz w:val="26"/>
          <w:szCs w:val="26"/>
        </w:rPr>
        <w:t xml:space="preserve">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327ABD">
          <w:rPr>
            <w:sz w:val="26"/>
            <w:szCs w:val="26"/>
          </w:rPr>
          <w:t>принципов</w:t>
        </w:r>
      </w:hyperlink>
      <w:r w:rsidRPr="00417556">
        <w:rPr>
          <w:sz w:val="26"/>
          <w:szCs w:val="26"/>
        </w:rPr>
        <w:t xml:space="preserve">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17556">
          <w:rPr>
            <w:sz w:val="26"/>
            <w:szCs w:val="26"/>
          </w:rPr>
          <w:t>2002 г</w:t>
        </w:r>
      </w:smartTag>
      <w:r w:rsidRPr="00417556">
        <w:rPr>
          <w:sz w:val="26"/>
          <w:szCs w:val="26"/>
        </w:rPr>
        <w:t xml:space="preserve">. </w:t>
      </w:r>
      <w:r>
        <w:rPr>
          <w:sz w:val="26"/>
          <w:szCs w:val="26"/>
        </w:rPr>
        <w:t>№</w:t>
      </w:r>
      <w:r w:rsidRPr="00417556">
        <w:rPr>
          <w:sz w:val="26"/>
          <w:szCs w:val="26"/>
        </w:rPr>
        <w:t xml:space="preserve"> 885 </w:t>
      </w:r>
      <w:r>
        <w:rPr>
          <w:sz w:val="26"/>
          <w:szCs w:val="26"/>
        </w:rPr>
        <w:t>«</w:t>
      </w:r>
      <w:r w:rsidRPr="00417556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>
        <w:rPr>
          <w:sz w:val="26"/>
          <w:szCs w:val="26"/>
        </w:rPr>
        <w:t>»</w:t>
      </w:r>
      <w:r w:rsidRPr="00417556">
        <w:rPr>
          <w:sz w:val="26"/>
          <w:szCs w:val="26"/>
        </w:rPr>
        <w:t xml:space="preserve"> (Собрание законодательства Российской Федерации, 2002, </w:t>
      </w:r>
      <w:r>
        <w:rPr>
          <w:sz w:val="26"/>
          <w:szCs w:val="26"/>
        </w:rPr>
        <w:t>№</w:t>
      </w:r>
      <w:r w:rsidRPr="00417556">
        <w:rPr>
          <w:sz w:val="26"/>
          <w:szCs w:val="26"/>
        </w:rPr>
        <w:t xml:space="preserve"> 33, ст. 3196; 2007, </w:t>
      </w:r>
      <w:r>
        <w:rPr>
          <w:sz w:val="26"/>
          <w:szCs w:val="26"/>
        </w:rPr>
        <w:t>№</w:t>
      </w:r>
      <w:r w:rsidRPr="00417556">
        <w:rPr>
          <w:sz w:val="26"/>
          <w:szCs w:val="26"/>
        </w:rPr>
        <w:t xml:space="preserve"> 13, ст. 1531; 2009, N 29, ст. 3658), и требований к служебному поведению, установленных </w:t>
      </w:r>
      <w:hyperlink r:id="rId16" w:history="1">
        <w:r w:rsidRPr="00327ABD">
          <w:rPr>
            <w:sz w:val="26"/>
            <w:szCs w:val="26"/>
          </w:rPr>
          <w:t>статьей 18</w:t>
        </w:r>
      </w:hyperlink>
      <w:r w:rsidRPr="00417556">
        <w:rPr>
          <w:sz w:val="26"/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17556">
          <w:rPr>
            <w:sz w:val="26"/>
            <w:szCs w:val="26"/>
          </w:rPr>
          <w:t>2004 г</w:t>
        </w:r>
      </w:smartTag>
      <w:r w:rsidRPr="00417556">
        <w:rPr>
          <w:sz w:val="26"/>
          <w:szCs w:val="26"/>
        </w:rPr>
        <w:t xml:space="preserve">. </w:t>
      </w:r>
      <w:r>
        <w:rPr>
          <w:sz w:val="26"/>
          <w:szCs w:val="26"/>
        </w:rPr>
        <w:t>№</w:t>
      </w:r>
      <w:r w:rsidRPr="00417556">
        <w:rPr>
          <w:sz w:val="26"/>
          <w:szCs w:val="26"/>
        </w:rPr>
        <w:t xml:space="preserve"> 79-ФЗ </w:t>
      </w:r>
      <w:r>
        <w:rPr>
          <w:sz w:val="26"/>
          <w:szCs w:val="26"/>
        </w:rPr>
        <w:t>«</w:t>
      </w:r>
      <w:r w:rsidRPr="00417556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417556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VIII. Перечень государственных услуг, оказываемых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гражданам и организациям в соответствии с административным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регламентом Федеральной налоговой службы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8374F9" w:rsidRDefault="00F24D4D" w:rsidP="007F1C36">
      <w:pPr>
        <w:ind w:firstLine="540"/>
        <w:jc w:val="both"/>
        <w:rPr>
          <w:b/>
          <w:sz w:val="26"/>
          <w:szCs w:val="26"/>
          <w:u w:val="single"/>
        </w:rPr>
      </w:pPr>
      <w:r w:rsidRPr="008374F9">
        <w:rPr>
          <w:sz w:val="26"/>
          <w:szCs w:val="26"/>
        </w:rPr>
        <w:t xml:space="preserve">14. В соответствии с замещаемой государственной гражданской должностью и в пределах функциональной компетенции </w:t>
      </w:r>
      <w:r>
        <w:rPr>
          <w:sz w:val="26"/>
          <w:szCs w:val="26"/>
        </w:rPr>
        <w:t xml:space="preserve">государственного налогового инспектора </w:t>
      </w:r>
      <w:r w:rsidRPr="008374F9">
        <w:rPr>
          <w:sz w:val="26"/>
          <w:szCs w:val="26"/>
        </w:rPr>
        <w:t xml:space="preserve">отдела Управления </w:t>
      </w:r>
      <w:r w:rsidRPr="008374F9">
        <w:rPr>
          <w:b/>
          <w:sz w:val="26"/>
          <w:szCs w:val="26"/>
          <w:u w:val="single"/>
        </w:rPr>
        <w:t>государственные услуги не оказывает.</w:t>
      </w:r>
    </w:p>
    <w:p w:rsidR="00F24D4D" w:rsidRPr="00F67F8C" w:rsidRDefault="00F24D4D" w:rsidP="007F1C36">
      <w:pPr>
        <w:ind w:firstLine="540"/>
        <w:jc w:val="both"/>
        <w:rPr>
          <w:i/>
          <w:sz w:val="26"/>
          <w:szCs w:val="26"/>
          <w:highlight w:val="green"/>
        </w:rPr>
      </w:pP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17556">
        <w:rPr>
          <w:sz w:val="26"/>
          <w:szCs w:val="26"/>
        </w:rPr>
        <w:t>IX. Показатели эффективности и результативности</w:t>
      </w:r>
    </w:p>
    <w:p w:rsidR="00F24D4D" w:rsidRPr="00417556" w:rsidRDefault="00F24D4D" w:rsidP="007F1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56">
        <w:rPr>
          <w:sz w:val="26"/>
          <w:szCs w:val="26"/>
        </w:rPr>
        <w:t>профессиональной служебной деятельности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7556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417556">
        <w:rPr>
          <w:sz w:val="26"/>
          <w:szCs w:val="26"/>
        </w:rPr>
        <w:t xml:space="preserve">. Эффективность профессиональной служебной деятельности </w:t>
      </w:r>
      <w:r>
        <w:rPr>
          <w:sz w:val="26"/>
          <w:szCs w:val="26"/>
        </w:rPr>
        <w:t xml:space="preserve">государственного налогового инспектора </w:t>
      </w:r>
      <w:r w:rsidRPr="00417556">
        <w:rPr>
          <w:sz w:val="26"/>
          <w:szCs w:val="26"/>
        </w:rPr>
        <w:t>оценивается по следующим показателям: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15.1. в</w:t>
      </w:r>
      <w:r w:rsidRPr="00417556">
        <w:rPr>
          <w:sz w:val="26"/>
          <w:szCs w:val="26"/>
        </w:rPr>
        <w:t>ыполняемому объему работы и интенсивности труда, соблюдению служебной дисциплины;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15.2. </w:t>
      </w:r>
      <w:r w:rsidRPr="00417556">
        <w:rPr>
          <w:sz w:val="26"/>
          <w:szCs w:val="26"/>
        </w:rPr>
        <w:t>своевременности и оперативности выполнения поручений;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15.3. </w:t>
      </w:r>
      <w:r w:rsidRPr="00417556">
        <w:rPr>
          <w:sz w:val="26"/>
          <w:szCs w:val="26"/>
        </w:rPr>
        <w:t>качеству выполненной работы;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15.4. </w:t>
      </w:r>
      <w:r w:rsidRPr="00417556">
        <w:rPr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15.5 </w:t>
      </w:r>
      <w:r w:rsidRPr="00417556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24D4D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15.6. </w:t>
      </w:r>
      <w:r w:rsidRPr="00417556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>
        <w:rPr>
          <w:sz w:val="26"/>
          <w:szCs w:val="26"/>
        </w:rPr>
        <w:t xml:space="preserve"> к новым условиям и требованиям;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15.7. осознанию ответственности за последствия своих действий.</w:t>
      </w:r>
    </w:p>
    <w:p w:rsidR="00F24D4D" w:rsidRPr="00417556" w:rsidRDefault="00F24D4D" w:rsidP="007F1C3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4D4D" w:rsidRDefault="00F24D4D" w:rsidP="007F1C36">
      <w:pPr>
        <w:pStyle w:val="Heading3"/>
        <w:rPr>
          <w:b w:val="0"/>
          <w:sz w:val="26"/>
          <w:szCs w:val="26"/>
        </w:rPr>
      </w:pPr>
    </w:p>
    <w:sectPr w:rsidR="00F24D4D" w:rsidSect="00FA3294">
      <w:headerReference w:type="default" r:id="rId17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D4D" w:rsidRDefault="00F24D4D" w:rsidP="001843F2">
      <w:r>
        <w:separator/>
      </w:r>
    </w:p>
  </w:endnote>
  <w:endnote w:type="continuationSeparator" w:id="1">
    <w:p w:rsidR="00F24D4D" w:rsidRDefault="00F24D4D" w:rsidP="0018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D4D" w:rsidRDefault="00F24D4D" w:rsidP="001843F2">
      <w:r>
        <w:separator/>
      </w:r>
    </w:p>
  </w:footnote>
  <w:footnote w:type="continuationSeparator" w:id="1">
    <w:p w:rsidR="00F24D4D" w:rsidRDefault="00F24D4D" w:rsidP="00184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4D" w:rsidRDefault="00F24D4D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F24D4D" w:rsidRDefault="00F24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129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5E2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64AB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A8245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54B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2E6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A253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8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5"/>
  </w:num>
  <w:num w:numId="4">
    <w:abstractNumId w:val="8"/>
  </w:num>
  <w:num w:numId="5">
    <w:abstractNumId w:val="0"/>
  </w:num>
  <w:num w:numId="6">
    <w:abstractNumId w:val="27"/>
  </w:num>
  <w:num w:numId="7">
    <w:abstractNumId w:val="3"/>
  </w:num>
  <w:num w:numId="8">
    <w:abstractNumId w:val="23"/>
  </w:num>
  <w:num w:numId="9">
    <w:abstractNumId w:val="17"/>
  </w:num>
  <w:num w:numId="10">
    <w:abstractNumId w:val="14"/>
  </w:num>
  <w:num w:numId="11">
    <w:abstractNumId w:val="21"/>
  </w:num>
  <w:num w:numId="12">
    <w:abstractNumId w:val="4"/>
  </w:num>
  <w:num w:numId="13">
    <w:abstractNumId w:val="26"/>
  </w:num>
  <w:num w:numId="14">
    <w:abstractNumId w:val="9"/>
  </w:num>
  <w:num w:numId="15">
    <w:abstractNumId w:val="16"/>
  </w:num>
  <w:num w:numId="16">
    <w:abstractNumId w:val="19"/>
  </w:num>
  <w:num w:numId="17">
    <w:abstractNumId w:val="7"/>
  </w:num>
  <w:num w:numId="18">
    <w:abstractNumId w:val="13"/>
  </w:num>
  <w:num w:numId="19">
    <w:abstractNumId w:val="10"/>
  </w:num>
  <w:num w:numId="20">
    <w:abstractNumId w:val="22"/>
  </w:num>
  <w:num w:numId="21">
    <w:abstractNumId w:val="28"/>
  </w:num>
  <w:num w:numId="22">
    <w:abstractNumId w:val="25"/>
  </w:num>
  <w:num w:numId="23">
    <w:abstractNumId w:val="18"/>
  </w:num>
  <w:num w:numId="24">
    <w:abstractNumId w:val="20"/>
  </w:num>
  <w:num w:numId="25">
    <w:abstractNumId w:val="29"/>
  </w:num>
  <w:num w:numId="26">
    <w:abstractNumId w:val="11"/>
  </w:num>
  <w:num w:numId="27">
    <w:abstractNumId w:val="12"/>
  </w:num>
  <w:num w:numId="28">
    <w:abstractNumId w:val="2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C2A"/>
    <w:rsid w:val="00000343"/>
    <w:rsid w:val="00010A48"/>
    <w:rsid w:val="000146AD"/>
    <w:rsid w:val="00066CC3"/>
    <w:rsid w:val="00076032"/>
    <w:rsid w:val="00076391"/>
    <w:rsid w:val="0008166C"/>
    <w:rsid w:val="00087781"/>
    <w:rsid w:val="00090912"/>
    <w:rsid w:val="000969CD"/>
    <w:rsid w:val="0009764F"/>
    <w:rsid w:val="000B2C8B"/>
    <w:rsid w:val="000C4559"/>
    <w:rsid w:val="000C4EBF"/>
    <w:rsid w:val="000D06A3"/>
    <w:rsid w:val="000F0D59"/>
    <w:rsid w:val="001025FF"/>
    <w:rsid w:val="0010443E"/>
    <w:rsid w:val="00120756"/>
    <w:rsid w:val="001244E8"/>
    <w:rsid w:val="00136DA9"/>
    <w:rsid w:val="001435AE"/>
    <w:rsid w:val="001601CB"/>
    <w:rsid w:val="00166466"/>
    <w:rsid w:val="001843F2"/>
    <w:rsid w:val="00191924"/>
    <w:rsid w:val="0019439B"/>
    <w:rsid w:val="001C48F9"/>
    <w:rsid w:val="001E0AF0"/>
    <w:rsid w:val="001E2BBA"/>
    <w:rsid w:val="001F78C2"/>
    <w:rsid w:val="002049E7"/>
    <w:rsid w:val="00212BA4"/>
    <w:rsid w:val="00220B2E"/>
    <w:rsid w:val="0025256A"/>
    <w:rsid w:val="00286ECC"/>
    <w:rsid w:val="002A2910"/>
    <w:rsid w:val="002B0008"/>
    <w:rsid w:val="002B5FE1"/>
    <w:rsid w:val="002B6149"/>
    <w:rsid w:val="002C5392"/>
    <w:rsid w:val="002D1EB6"/>
    <w:rsid w:val="002D228E"/>
    <w:rsid w:val="002D460E"/>
    <w:rsid w:val="002D75D4"/>
    <w:rsid w:val="002E5F3D"/>
    <w:rsid w:val="002E716D"/>
    <w:rsid w:val="002F45C6"/>
    <w:rsid w:val="00306708"/>
    <w:rsid w:val="003120B9"/>
    <w:rsid w:val="00327ABD"/>
    <w:rsid w:val="00331569"/>
    <w:rsid w:val="00355916"/>
    <w:rsid w:val="00361093"/>
    <w:rsid w:val="003705C4"/>
    <w:rsid w:val="003735BD"/>
    <w:rsid w:val="003901A7"/>
    <w:rsid w:val="003B1562"/>
    <w:rsid w:val="003B1962"/>
    <w:rsid w:val="003B73AE"/>
    <w:rsid w:val="003C27D7"/>
    <w:rsid w:val="003D6197"/>
    <w:rsid w:val="003F59BB"/>
    <w:rsid w:val="0040362E"/>
    <w:rsid w:val="004107CF"/>
    <w:rsid w:val="00414738"/>
    <w:rsid w:val="00417556"/>
    <w:rsid w:val="00421405"/>
    <w:rsid w:val="00425D28"/>
    <w:rsid w:val="004472FC"/>
    <w:rsid w:val="00456A80"/>
    <w:rsid w:val="00462FFE"/>
    <w:rsid w:val="00465CDC"/>
    <w:rsid w:val="004A4AF0"/>
    <w:rsid w:val="004C3DCB"/>
    <w:rsid w:val="004D6611"/>
    <w:rsid w:val="004F6AD0"/>
    <w:rsid w:val="00503D2A"/>
    <w:rsid w:val="00506D20"/>
    <w:rsid w:val="00517E35"/>
    <w:rsid w:val="0054505D"/>
    <w:rsid w:val="005452E2"/>
    <w:rsid w:val="005710AC"/>
    <w:rsid w:val="00571CC8"/>
    <w:rsid w:val="005721A7"/>
    <w:rsid w:val="00575292"/>
    <w:rsid w:val="005776D9"/>
    <w:rsid w:val="005A013A"/>
    <w:rsid w:val="005B6CA6"/>
    <w:rsid w:val="005C2779"/>
    <w:rsid w:val="005D51B4"/>
    <w:rsid w:val="005E7103"/>
    <w:rsid w:val="005F6494"/>
    <w:rsid w:val="00606D04"/>
    <w:rsid w:val="0062534E"/>
    <w:rsid w:val="00632BC6"/>
    <w:rsid w:val="00632DBB"/>
    <w:rsid w:val="006336C7"/>
    <w:rsid w:val="00637DEF"/>
    <w:rsid w:val="006426CD"/>
    <w:rsid w:val="00657A08"/>
    <w:rsid w:val="006704B2"/>
    <w:rsid w:val="00675EEF"/>
    <w:rsid w:val="006843F7"/>
    <w:rsid w:val="006A4466"/>
    <w:rsid w:val="006C2911"/>
    <w:rsid w:val="006C2FFC"/>
    <w:rsid w:val="006D60DA"/>
    <w:rsid w:val="007049D7"/>
    <w:rsid w:val="00721D21"/>
    <w:rsid w:val="00721E61"/>
    <w:rsid w:val="007315A0"/>
    <w:rsid w:val="00736E0B"/>
    <w:rsid w:val="00737D18"/>
    <w:rsid w:val="007419D7"/>
    <w:rsid w:val="0074535D"/>
    <w:rsid w:val="007573C3"/>
    <w:rsid w:val="00760945"/>
    <w:rsid w:val="00766AC7"/>
    <w:rsid w:val="00771E00"/>
    <w:rsid w:val="007746F8"/>
    <w:rsid w:val="00783705"/>
    <w:rsid w:val="0079181E"/>
    <w:rsid w:val="00792C7F"/>
    <w:rsid w:val="007978C3"/>
    <w:rsid w:val="007B2F45"/>
    <w:rsid w:val="007B5BB7"/>
    <w:rsid w:val="007C2E14"/>
    <w:rsid w:val="007C4C96"/>
    <w:rsid w:val="007D4EF0"/>
    <w:rsid w:val="007D7C67"/>
    <w:rsid w:val="007E694F"/>
    <w:rsid w:val="007F1C36"/>
    <w:rsid w:val="00813043"/>
    <w:rsid w:val="00814886"/>
    <w:rsid w:val="00815A6C"/>
    <w:rsid w:val="00832502"/>
    <w:rsid w:val="008374F9"/>
    <w:rsid w:val="008420D6"/>
    <w:rsid w:val="0085010E"/>
    <w:rsid w:val="00882068"/>
    <w:rsid w:val="00896931"/>
    <w:rsid w:val="0089750D"/>
    <w:rsid w:val="008C03A5"/>
    <w:rsid w:val="008C229D"/>
    <w:rsid w:val="008C31ED"/>
    <w:rsid w:val="008C3283"/>
    <w:rsid w:val="008D17D0"/>
    <w:rsid w:val="0090400D"/>
    <w:rsid w:val="0090420B"/>
    <w:rsid w:val="00906630"/>
    <w:rsid w:val="00913279"/>
    <w:rsid w:val="009165C3"/>
    <w:rsid w:val="00944C10"/>
    <w:rsid w:val="00953138"/>
    <w:rsid w:val="00956DCB"/>
    <w:rsid w:val="00967FD0"/>
    <w:rsid w:val="0097009D"/>
    <w:rsid w:val="00973D87"/>
    <w:rsid w:val="00982D94"/>
    <w:rsid w:val="0099556D"/>
    <w:rsid w:val="009A0EAD"/>
    <w:rsid w:val="009C15E9"/>
    <w:rsid w:val="009D7F0A"/>
    <w:rsid w:val="009E60C2"/>
    <w:rsid w:val="009F06C0"/>
    <w:rsid w:val="009F4979"/>
    <w:rsid w:val="00A22EEC"/>
    <w:rsid w:val="00A579E4"/>
    <w:rsid w:val="00A630A3"/>
    <w:rsid w:val="00A853DA"/>
    <w:rsid w:val="00AA41EA"/>
    <w:rsid w:val="00AA44B5"/>
    <w:rsid w:val="00AB18AA"/>
    <w:rsid w:val="00AB197F"/>
    <w:rsid w:val="00AC07FB"/>
    <w:rsid w:val="00AE49E6"/>
    <w:rsid w:val="00AF3892"/>
    <w:rsid w:val="00B0457F"/>
    <w:rsid w:val="00B205DF"/>
    <w:rsid w:val="00B23C72"/>
    <w:rsid w:val="00B27C2F"/>
    <w:rsid w:val="00B32882"/>
    <w:rsid w:val="00B41A7A"/>
    <w:rsid w:val="00B46326"/>
    <w:rsid w:val="00B7173F"/>
    <w:rsid w:val="00B72770"/>
    <w:rsid w:val="00B7405F"/>
    <w:rsid w:val="00B752B5"/>
    <w:rsid w:val="00B7688D"/>
    <w:rsid w:val="00B836A8"/>
    <w:rsid w:val="00B91C4C"/>
    <w:rsid w:val="00BA1AAA"/>
    <w:rsid w:val="00BB6540"/>
    <w:rsid w:val="00BC0EAE"/>
    <w:rsid w:val="00BC439F"/>
    <w:rsid w:val="00BD1283"/>
    <w:rsid w:val="00BE34E1"/>
    <w:rsid w:val="00BF01C5"/>
    <w:rsid w:val="00BF592E"/>
    <w:rsid w:val="00C27AF4"/>
    <w:rsid w:val="00C372DC"/>
    <w:rsid w:val="00C41564"/>
    <w:rsid w:val="00C62A8C"/>
    <w:rsid w:val="00C67251"/>
    <w:rsid w:val="00C67327"/>
    <w:rsid w:val="00CA25A6"/>
    <w:rsid w:val="00CC4BF6"/>
    <w:rsid w:val="00CF692E"/>
    <w:rsid w:val="00D1434A"/>
    <w:rsid w:val="00D53932"/>
    <w:rsid w:val="00D5797A"/>
    <w:rsid w:val="00D579C1"/>
    <w:rsid w:val="00D66E5C"/>
    <w:rsid w:val="00D81628"/>
    <w:rsid w:val="00D83C4E"/>
    <w:rsid w:val="00D875D7"/>
    <w:rsid w:val="00D94EA6"/>
    <w:rsid w:val="00D95262"/>
    <w:rsid w:val="00D9678E"/>
    <w:rsid w:val="00D967AC"/>
    <w:rsid w:val="00DC2455"/>
    <w:rsid w:val="00E20EC2"/>
    <w:rsid w:val="00E22BA2"/>
    <w:rsid w:val="00E25C72"/>
    <w:rsid w:val="00E6046F"/>
    <w:rsid w:val="00E74513"/>
    <w:rsid w:val="00E75442"/>
    <w:rsid w:val="00EA2B1B"/>
    <w:rsid w:val="00EB6174"/>
    <w:rsid w:val="00EB69E1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24D4D"/>
    <w:rsid w:val="00F31506"/>
    <w:rsid w:val="00F502E7"/>
    <w:rsid w:val="00F52F80"/>
    <w:rsid w:val="00F6491A"/>
    <w:rsid w:val="00F67F8C"/>
    <w:rsid w:val="00F805C8"/>
    <w:rsid w:val="00F83D1C"/>
    <w:rsid w:val="00F84546"/>
    <w:rsid w:val="00F87C27"/>
    <w:rsid w:val="00F90FFD"/>
    <w:rsid w:val="00F93F6C"/>
    <w:rsid w:val="00FA3294"/>
    <w:rsid w:val="00FB3A92"/>
    <w:rsid w:val="00FC1EC3"/>
    <w:rsid w:val="00FC4FE9"/>
    <w:rsid w:val="00FD2C2A"/>
    <w:rsid w:val="00FD6FEC"/>
    <w:rsid w:val="00FE6D99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91C4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3250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3250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526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Normal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843F2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Normal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uiPriority w:val="99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43F2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843F2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1843F2"/>
    <w:pPr>
      <w:ind w:firstLine="708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843F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43F2"/>
    <w:rPr>
      <w:rFonts w:cs="Times New Roman"/>
      <w:snapToGrid w:val="0"/>
      <w:sz w:val="26"/>
    </w:rPr>
  </w:style>
  <w:style w:type="character" w:customStyle="1" w:styleId="a">
    <w:name w:val="Цветовое выделение"/>
    <w:uiPriority w:val="99"/>
    <w:rsid w:val="001843F2"/>
    <w:rPr>
      <w:b/>
      <w:color w:val="000080"/>
    </w:rPr>
  </w:style>
  <w:style w:type="paragraph" w:styleId="Header">
    <w:name w:val="header"/>
    <w:basedOn w:val="Normal"/>
    <w:link w:val="HeaderChar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43F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43F2"/>
    <w:rPr>
      <w:rFonts w:cs="Times New Roman"/>
    </w:rPr>
  </w:style>
  <w:style w:type="character" w:customStyle="1" w:styleId="a0">
    <w:name w:val="Гипертекстовая ссылка"/>
    <w:uiPriority w:val="99"/>
    <w:rsid w:val="001843F2"/>
    <w:rPr>
      <w:b/>
      <w:color w:val="008000"/>
    </w:rPr>
  </w:style>
  <w:style w:type="paragraph" w:styleId="BalloonText">
    <w:name w:val="Balloon Text"/>
    <w:basedOn w:val="Normal"/>
    <w:link w:val="BalloonTextChar"/>
    <w:uiPriority w:val="99"/>
    <w:semiHidden/>
    <w:locked/>
    <w:rsid w:val="008D1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17D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locked/>
    <w:rsid w:val="00944C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44C1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13" Type="http://schemas.openxmlformats.org/officeDocument/2006/relationships/hyperlink" Target="consultantplus://offline/ref=DBA79BAB209A48BF5BF6FD088D4404A26F903D08CF4FCC9500D2578A2A966E2AF09EDB5649EB5FF4m9s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hyperlink" Target="consultantplus://offline/ref=DBA79BAB209A48BF5BF6FD088D4404A26F903D08CF4FCC9500D2578A2A966E2AF09EDB5649EB5FF6m9s6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A79BAB209A48BF5BF6FD088D4404A26F903D08CF4FCC9500D2578A2A966E2AF09EDB5649EB5FF4m9s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BA79BAB209A48BF5BF6FD088D4404A26F903D08CF4FCC9500D2578A2A966E2AF09EDB5649EB5FF1m9s1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A79BAB209A48BF5BF6FD088D4404A2669B3A08C54D919F088B5B882D99313DF7D7D75749EB5DmFsAE" TargetMode="External"/><Relationship Id="rId10" Type="http://schemas.openxmlformats.org/officeDocument/2006/relationships/hyperlink" Target="consultantplus://offline/ref=DBA79BAB209A48BF5BF6FD088D4404A26F903D08CF4FCC9500D2578A2A966E2AF09EDB5649EB5FF3m9s0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A79BAB209A48BF5BF6FD088D4404A26F913E0FC94FCC9500D2578A2A966E2AF09EDB5649EB5EF0m9s1E" TargetMode="External"/><Relationship Id="rId14" Type="http://schemas.openxmlformats.org/officeDocument/2006/relationships/hyperlink" Target="consultantplus://offline/ref=DBA79BAB209A48BF5BF6FD088D4404A26F913F00CF47CC9500D2578A2A966E2AF09EDB5649EB5EF1m9s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10</Pages>
  <Words>4189</Words>
  <Characters>23883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subject/>
  <dc:creator>ok_3</dc:creator>
  <cp:keywords/>
  <dc:description/>
  <cp:lastModifiedBy>User</cp:lastModifiedBy>
  <cp:revision>13</cp:revision>
  <cp:lastPrinted>2016-10-24T05:02:00Z</cp:lastPrinted>
  <dcterms:created xsi:type="dcterms:W3CDTF">2016-01-15T05:04:00Z</dcterms:created>
  <dcterms:modified xsi:type="dcterms:W3CDTF">2016-10-25T09:28:00Z</dcterms:modified>
</cp:coreProperties>
</file>